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32" w:rsidRDefault="00B62232" w:rsidP="00B62232">
      <w:pPr>
        <w:spacing w:after="0"/>
        <w:jc w:val="both"/>
        <w:rPr>
          <w:rFonts w:ascii="Times New Roman" w:hAnsi="Times New Roman"/>
          <w:b/>
          <w:bCs/>
          <w:sz w:val="24"/>
          <w:szCs w:val="24"/>
        </w:rPr>
      </w:pPr>
    </w:p>
    <w:p w:rsidR="00B62232" w:rsidRDefault="00B62232" w:rsidP="00B62232">
      <w:pPr>
        <w:spacing w:after="0"/>
        <w:jc w:val="both"/>
        <w:rPr>
          <w:rFonts w:ascii="Times New Roman" w:hAnsi="Times New Roman"/>
          <w:bCs/>
          <w:sz w:val="24"/>
          <w:szCs w:val="24"/>
        </w:rPr>
      </w:pPr>
      <w:r w:rsidRPr="00926853">
        <w:rPr>
          <w:rFonts w:ascii="Times New Roman" w:hAnsi="Times New Roman"/>
          <w:b/>
          <w:bCs/>
          <w:sz w:val="24"/>
          <w:szCs w:val="24"/>
        </w:rPr>
        <w:t>Introduction</w:t>
      </w:r>
    </w:p>
    <w:p w:rsidR="00B62232" w:rsidRDefault="00B62232" w:rsidP="00B62232">
      <w:pPr>
        <w:jc w:val="both"/>
        <w:rPr>
          <w:rFonts w:ascii="Times New Roman" w:hAnsi="Times New Roman"/>
          <w:bCs/>
          <w:sz w:val="24"/>
          <w:szCs w:val="24"/>
        </w:rPr>
      </w:pPr>
      <w:r>
        <w:rPr>
          <w:rFonts w:ascii="Times New Roman" w:hAnsi="Times New Roman"/>
          <w:bCs/>
          <w:sz w:val="24"/>
          <w:szCs w:val="24"/>
        </w:rPr>
        <w:t xml:space="preserve">The Right to Education Act, The 93rd Amendment to the Constitution made it mandatory for the Government to provide free and compulsory education to “all”, including children with disability. Now India has joined the group of those countries who provide for a constitutional guarantee to free and compulsory education. The enforcement of this Right has made it a joint responsibility of Central and State Governments to provide free and compulsory education to all children in the country. </w:t>
      </w:r>
    </w:p>
    <w:p w:rsidR="00B62232" w:rsidRDefault="00B62232" w:rsidP="00B62232">
      <w:pPr>
        <w:spacing w:after="0"/>
        <w:rPr>
          <w:rFonts w:ascii="Times New Roman" w:hAnsi="Times New Roman"/>
          <w:b/>
          <w:sz w:val="24"/>
          <w:szCs w:val="24"/>
          <w:lang w:val="en-GB"/>
        </w:rPr>
      </w:pPr>
      <w:r>
        <w:rPr>
          <w:rFonts w:ascii="Times New Roman" w:hAnsi="Times New Roman"/>
          <w:b/>
          <w:sz w:val="24"/>
          <w:szCs w:val="24"/>
          <w:lang w:val="en-GB"/>
        </w:rPr>
        <w:t>What is Inclusive Education?</w:t>
      </w:r>
    </w:p>
    <w:p w:rsidR="00B62232" w:rsidRDefault="00B62232" w:rsidP="00B62232">
      <w:pPr>
        <w:jc w:val="both"/>
        <w:rPr>
          <w:rFonts w:ascii="Times New Roman" w:hAnsi="Times New Roman"/>
          <w:sz w:val="24"/>
          <w:szCs w:val="24"/>
          <w:lang w:val="en-GB"/>
        </w:rPr>
      </w:pPr>
      <w:r>
        <w:rPr>
          <w:rFonts w:ascii="Times New Roman" w:hAnsi="Times New Roman"/>
          <w:b/>
          <w:sz w:val="24"/>
          <w:szCs w:val="24"/>
          <w:lang w:val="en-GB"/>
        </w:rPr>
        <w:t>“</w:t>
      </w:r>
      <w:r>
        <w:rPr>
          <w:rFonts w:ascii="Times New Roman" w:hAnsi="Times New Roman"/>
          <w:sz w:val="24"/>
          <w:szCs w:val="24"/>
          <w:lang w:val="en-GB"/>
        </w:rPr>
        <w:t xml:space="preserve">Inclusive Education refers to the educational practice base on the philosophical belief that all </w:t>
      </w:r>
    </w:p>
    <w:p w:rsidR="00B62232" w:rsidRDefault="00B62232" w:rsidP="00B62232">
      <w:pPr>
        <w:jc w:val="center"/>
        <w:rPr>
          <w:rFonts w:ascii="Times New Roman" w:eastAsia="Calibri" w:hAnsi="Times New Roman" w:cs="Times New Roman"/>
          <w:sz w:val="20"/>
          <w:szCs w:val="20"/>
          <w:lang w:val="en-US"/>
        </w:rPr>
      </w:pPr>
      <w:r w:rsidRPr="0071295A">
        <w:rPr>
          <w:rFonts w:ascii="Times New Roman" w:eastAsia="Calibri" w:hAnsi="Times New Roman" w:cs="Times New Roman"/>
          <w:sz w:val="20"/>
          <w:szCs w:val="20"/>
          <w:lang w:val="en-US"/>
        </w:rPr>
        <w:object w:dxaOrig="750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42.5pt" o:ole="">
            <v:imagedata r:id="rId8" o:title=""/>
          </v:shape>
          <o:OLEObject Type="Embed" ProgID="PowerPoint.Slide.12" ShapeID="_x0000_i1025" DrawAspect="Content" ObjectID="_1528375682" r:id="rId9"/>
        </w:object>
      </w:r>
    </w:p>
    <w:p w:rsidR="00B62232" w:rsidRPr="005E7EFD" w:rsidRDefault="00B62232" w:rsidP="00B62232">
      <w:pPr>
        <w:jc w:val="center"/>
        <w:rPr>
          <w:rFonts w:ascii="Times New Roman" w:hAnsi="Times New Roman"/>
          <w:sz w:val="24"/>
          <w:szCs w:val="24"/>
          <w:lang w:val="en-GB"/>
        </w:rPr>
      </w:pPr>
      <w:r>
        <w:rPr>
          <w:rFonts w:ascii="Times New Roman" w:hAnsi="Times New Roman"/>
          <w:sz w:val="24"/>
          <w:szCs w:val="24"/>
        </w:rPr>
        <w:t>--------------------------------------------------------------------------------------------------------------------</w:t>
      </w:r>
    </w:p>
    <w:p w:rsidR="00B62232" w:rsidRPr="0090007E" w:rsidRDefault="00B62232" w:rsidP="00B62232">
      <w:pPr>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         </w:t>
      </w: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p>
    <w:p w:rsidR="00B62232" w:rsidRPr="00491D74" w:rsidRDefault="00B62232" w:rsidP="00B62232">
      <w:pPr>
        <w:spacing w:after="0"/>
        <w:jc w:val="both"/>
        <w:rPr>
          <w:rFonts w:ascii="Times New Roman" w:hAnsi="Times New Roman" w:cs="Times New Roman"/>
          <w:sz w:val="24"/>
          <w:szCs w:val="24"/>
        </w:rPr>
      </w:pPr>
      <w:r>
        <w:rPr>
          <w:rFonts w:ascii="Times New Roman" w:hAnsi="Times New Roman" w:cs="Times New Roman"/>
          <w:b/>
          <w:color w:val="4472C4" w:themeColor="accent5"/>
          <w:sz w:val="24"/>
          <w:szCs w:val="24"/>
        </w:rPr>
        <w:t xml:space="preserve">         Study of……                                                                   </w:t>
      </w:r>
      <w:proofErr w:type="spellStart"/>
      <w:r>
        <w:rPr>
          <w:rFonts w:ascii="Times New Roman" w:hAnsi="Times New Roman" w:cs="Times New Roman"/>
          <w:b/>
          <w:color w:val="4472C4" w:themeColor="accent5"/>
          <w:sz w:val="24"/>
          <w:szCs w:val="24"/>
        </w:rPr>
        <w:t>Sadhana</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Sukhjeet</w:t>
      </w:r>
      <w:proofErr w:type="spellEnd"/>
      <w:r>
        <w:rPr>
          <w:rFonts w:ascii="Times New Roman" w:hAnsi="Times New Roman" w:cs="Times New Roman"/>
          <w:b/>
          <w:color w:val="4472C4" w:themeColor="accent5"/>
          <w:sz w:val="24"/>
          <w:szCs w:val="24"/>
        </w:rPr>
        <w:t xml:space="preserve"> </w:t>
      </w:r>
      <w:proofErr w:type="gramStart"/>
      <w:r w:rsidRPr="004F2E7F">
        <w:rPr>
          <w:rFonts w:ascii="Times New Roman" w:hAnsi="Times New Roman" w:cs="Times New Roman"/>
          <w:b/>
          <w:i/>
          <w:color w:val="4472C4" w:themeColor="accent5"/>
          <w:sz w:val="24"/>
          <w:szCs w:val="24"/>
        </w:rPr>
        <w:t>et  el</w:t>
      </w:r>
      <w:proofErr w:type="gramEnd"/>
    </w:p>
    <w:p w:rsidR="00B62232" w:rsidRPr="00926853" w:rsidRDefault="00B62232" w:rsidP="00B62232">
      <w:pPr>
        <w:jc w:val="both"/>
        <w:rPr>
          <w:rFonts w:ascii="Times New Roman" w:hAnsi="Times New Roman"/>
          <w:sz w:val="24"/>
          <w:szCs w:val="24"/>
          <w:lang w:val="en-GB"/>
        </w:rPr>
      </w:pPr>
      <w:r>
        <w:rPr>
          <w:rFonts w:ascii="Times New Roman" w:hAnsi="Times New Roman"/>
          <w:sz w:val="24"/>
          <w:szCs w:val="24"/>
          <w:lang w:val="en-GB"/>
        </w:rPr>
        <w:lastRenderedPageBreak/>
        <w:t>learners, those with disabilities and those without, have a right to be educated together in age appropriate class groups, and that all will benefit from education in regular classrooms of community schools Within these settings teachers, parents and others work collaboratively using appropriate and sufficient resources to interpret and enact the regular curriculum in a flexible manner in accordance with the individual abilities and needs of all learners.”   Prof Gary Bunch.</w:t>
      </w:r>
    </w:p>
    <w:p w:rsidR="00B62232" w:rsidRPr="005A4A85" w:rsidRDefault="00B62232" w:rsidP="00B62232">
      <w:pPr>
        <w:spacing w:after="0"/>
        <w:rPr>
          <w:rFonts w:ascii="Times New Roman" w:hAnsi="Times New Roman"/>
          <w:sz w:val="28"/>
          <w:szCs w:val="28"/>
          <w:lang w:val="en-GB"/>
        </w:rPr>
      </w:pPr>
      <w:r w:rsidRPr="005A4A85">
        <w:rPr>
          <w:rFonts w:ascii="Times New Roman" w:hAnsi="Times New Roman"/>
          <w:b/>
          <w:bCs/>
          <w:sz w:val="28"/>
          <w:szCs w:val="28"/>
        </w:rPr>
        <w:t xml:space="preserve">Teachers’ Role In Inclusive Education Is Crucial As: </w:t>
      </w:r>
    </w:p>
    <w:p w:rsidR="00B62232" w:rsidRDefault="00B62232" w:rsidP="00B62232">
      <w:pPr>
        <w:numPr>
          <w:ilvl w:val="0"/>
          <w:numId w:val="27"/>
        </w:numPr>
        <w:rPr>
          <w:rFonts w:ascii="Times New Roman" w:hAnsi="Times New Roman"/>
          <w:sz w:val="24"/>
          <w:szCs w:val="24"/>
          <w:lang w:val="en-US"/>
        </w:rPr>
      </w:pPr>
      <w:r>
        <w:rPr>
          <w:rFonts w:ascii="Times New Roman" w:hAnsi="Times New Roman"/>
          <w:b/>
          <w:bCs/>
          <w:sz w:val="24"/>
          <w:szCs w:val="24"/>
        </w:rPr>
        <w:t>Immediate executioners</w:t>
      </w:r>
    </w:p>
    <w:p w:rsidR="00B62232" w:rsidRPr="004F2E7F" w:rsidRDefault="00B62232" w:rsidP="00B62232">
      <w:pPr>
        <w:numPr>
          <w:ilvl w:val="0"/>
          <w:numId w:val="27"/>
        </w:numPr>
        <w:rPr>
          <w:rFonts w:ascii="Times New Roman" w:hAnsi="Times New Roman"/>
          <w:sz w:val="24"/>
          <w:szCs w:val="24"/>
        </w:rPr>
      </w:pPr>
      <w:r>
        <w:rPr>
          <w:rFonts w:ascii="Times New Roman" w:hAnsi="Times New Roman"/>
          <w:b/>
          <w:bCs/>
          <w:sz w:val="24"/>
          <w:szCs w:val="24"/>
        </w:rPr>
        <w:t>Establish the relationship between educational ends and means</w:t>
      </w:r>
      <w:r w:rsidRPr="0071295A">
        <w:rPr>
          <w:rFonts w:ascii="Times New Roman" w:eastAsia="Calibri" w:hAnsi="Times New Roman" w:cs="Times New Roman"/>
          <w:sz w:val="24"/>
          <w:szCs w:val="24"/>
          <w:lang w:val="en-US"/>
        </w:rPr>
        <w:object w:dxaOrig="7200" w:dyaOrig="5385">
          <v:shape id="_x0000_i1026" type="#_x0000_t75" style="width:5in;height:269pt" o:ole="">
            <v:imagedata r:id="rId10" o:title=""/>
          </v:shape>
          <o:OLEObject Type="Embed" ProgID="PowerPoint.Slide.12" ShapeID="_x0000_i1026" DrawAspect="Content" ObjectID="_1528375683" r:id="rId11"/>
        </w:object>
      </w:r>
    </w:p>
    <w:p w:rsidR="00B62232" w:rsidRPr="005A4A85" w:rsidRDefault="00B62232" w:rsidP="00B62232">
      <w:pPr>
        <w:rPr>
          <w:rFonts w:ascii="Times New Roman" w:hAnsi="Times New Roman"/>
          <w:sz w:val="28"/>
          <w:szCs w:val="28"/>
        </w:rPr>
      </w:pPr>
      <w:r w:rsidRPr="005A4A85">
        <w:rPr>
          <w:rFonts w:ascii="Times New Roman" w:hAnsi="Times New Roman"/>
          <w:b/>
          <w:bCs/>
          <w:sz w:val="28"/>
          <w:szCs w:val="28"/>
        </w:rPr>
        <w:t xml:space="preserve">Specific Knowledge </w:t>
      </w:r>
      <w:r>
        <w:rPr>
          <w:rFonts w:ascii="Times New Roman" w:hAnsi="Times New Roman"/>
          <w:b/>
          <w:bCs/>
          <w:sz w:val="28"/>
          <w:szCs w:val="28"/>
        </w:rPr>
        <w:t>Understanding a</w:t>
      </w:r>
      <w:r w:rsidRPr="005A4A85">
        <w:rPr>
          <w:rFonts w:ascii="Times New Roman" w:hAnsi="Times New Roman"/>
          <w:b/>
          <w:bCs/>
          <w:sz w:val="28"/>
          <w:szCs w:val="28"/>
        </w:rPr>
        <w:t xml:space="preserve">nd Skill Requisites </w:t>
      </w:r>
    </w:p>
    <w:p w:rsidR="00B62232" w:rsidRDefault="00B62232" w:rsidP="00B62232">
      <w:pPr>
        <w:numPr>
          <w:ilvl w:val="0"/>
          <w:numId w:val="28"/>
        </w:numPr>
        <w:rPr>
          <w:rFonts w:ascii="Times New Roman" w:hAnsi="Times New Roman"/>
          <w:b/>
          <w:sz w:val="24"/>
          <w:szCs w:val="24"/>
          <w:u w:val="single"/>
        </w:rPr>
      </w:pPr>
      <w:r>
        <w:rPr>
          <w:rFonts w:ascii="Times New Roman" w:hAnsi="Times New Roman"/>
          <w:b/>
          <w:sz w:val="24"/>
          <w:szCs w:val="24"/>
          <w:u w:val="single"/>
        </w:rPr>
        <w:t>Knowledge of:</w:t>
      </w:r>
    </w:p>
    <w:p w:rsidR="00B62232" w:rsidRDefault="00B62232" w:rsidP="00B62232">
      <w:pPr>
        <w:numPr>
          <w:ilvl w:val="0"/>
          <w:numId w:val="29"/>
        </w:numPr>
        <w:rPr>
          <w:rFonts w:ascii="Times New Roman" w:hAnsi="Times New Roman"/>
          <w:sz w:val="24"/>
          <w:szCs w:val="24"/>
        </w:rPr>
      </w:pPr>
      <w:r>
        <w:rPr>
          <w:rFonts w:ascii="Times New Roman" w:hAnsi="Times New Roman"/>
          <w:sz w:val="24"/>
          <w:szCs w:val="24"/>
        </w:rPr>
        <w:t>Informal screening procedures</w:t>
      </w:r>
    </w:p>
    <w:p w:rsidR="00B62232" w:rsidRDefault="00B62232" w:rsidP="00B62232">
      <w:pPr>
        <w:numPr>
          <w:ilvl w:val="0"/>
          <w:numId w:val="29"/>
        </w:numPr>
        <w:rPr>
          <w:rFonts w:ascii="Times New Roman" w:hAnsi="Times New Roman"/>
          <w:sz w:val="24"/>
          <w:szCs w:val="24"/>
        </w:rPr>
      </w:pPr>
      <w:r>
        <w:rPr>
          <w:rFonts w:ascii="Times New Roman" w:hAnsi="Times New Roman"/>
          <w:sz w:val="24"/>
          <w:szCs w:val="24"/>
        </w:rPr>
        <w:t>Knowledge of the procedures to facilitate peer-acceptance.</w:t>
      </w:r>
    </w:p>
    <w:p w:rsidR="00B62232" w:rsidRDefault="00B62232" w:rsidP="00B62232">
      <w:pPr>
        <w:numPr>
          <w:ilvl w:val="0"/>
          <w:numId w:val="29"/>
        </w:numPr>
        <w:rPr>
          <w:rFonts w:ascii="Times New Roman" w:hAnsi="Times New Roman"/>
          <w:sz w:val="24"/>
          <w:szCs w:val="24"/>
        </w:rPr>
      </w:pPr>
      <w:r>
        <w:rPr>
          <w:rFonts w:ascii="Times New Roman" w:hAnsi="Times New Roman"/>
          <w:sz w:val="24"/>
          <w:szCs w:val="24"/>
        </w:rPr>
        <w:t>Knowledge about resource requirements and support services available.</w:t>
      </w:r>
    </w:p>
    <w:p w:rsidR="00B62232" w:rsidRPr="004F2E7F" w:rsidRDefault="00B62232" w:rsidP="00B62232">
      <w:pPr>
        <w:numPr>
          <w:ilvl w:val="0"/>
          <w:numId w:val="29"/>
        </w:numPr>
        <w:spacing w:after="0"/>
        <w:rPr>
          <w:rFonts w:ascii="Times New Roman" w:hAnsi="Times New Roman"/>
          <w:sz w:val="24"/>
          <w:szCs w:val="24"/>
        </w:rPr>
      </w:pPr>
      <w:r>
        <w:rPr>
          <w:rFonts w:ascii="Times New Roman" w:hAnsi="Times New Roman"/>
          <w:sz w:val="24"/>
          <w:szCs w:val="24"/>
        </w:rPr>
        <w:lastRenderedPageBreak/>
        <w:t>Knowledge of behaviour management techniques and skill to carry out behaviour modification appropriately.</w:t>
      </w:r>
    </w:p>
    <w:p w:rsidR="00B62232" w:rsidRDefault="00B62232" w:rsidP="00B62232">
      <w:pPr>
        <w:numPr>
          <w:ilvl w:val="0"/>
          <w:numId w:val="29"/>
        </w:numPr>
        <w:rPr>
          <w:rFonts w:ascii="Times New Roman" w:hAnsi="Times New Roman"/>
          <w:sz w:val="24"/>
          <w:szCs w:val="24"/>
        </w:rPr>
      </w:pPr>
      <w:r>
        <w:rPr>
          <w:rFonts w:ascii="Times New Roman" w:hAnsi="Times New Roman"/>
          <w:sz w:val="24"/>
          <w:szCs w:val="24"/>
        </w:rPr>
        <w:t>For effective communication functional knowledge and understanding of specific language skills and techniques such as Braille, Sign language etc.</w:t>
      </w:r>
    </w:p>
    <w:p w:rsidR="00B62232" w:rsidRDefault="00B62232" w:rsidP="00B62232">
      <w:pPr>
        <w:ind w:left="360"/>
        <w:rPr>
          <w:rFonts w:ascii="Times New Roman" w:hAnsi="Times New Roman"/>
          <w:b/>
          <w:sz w:val="24"/>
          <w:szCs w:val="24"/>
          <w:u w:val="single"/>
        </w:rPr>
      </w:pPr>
      <w:r>
        <w:rPr>
          <w:rFonts w:ascii="Times New Roman" w:hAnsi="Times New Roman"/>
          <w:b/>
          <w:bCs/>
          <w:sz w:val="24"/>
          <w:szCs w:val="24"/>
          <w:u w:val="single"/>
        </w:rPr>
        <w:t xml:space="preserve">Understanding of: </w:t>
      </w:r>
    </w:p>
    <w:p w:rsidR="00B62232" w:rsidRDefault="00B62232" w:rsidP="00B62232">
      <w:pPr>
        <w:numPr>
          <w:ilvl w:val="0"/>
          <w:numId w:val="31"/>
        </w:numPr>
        <w:rPr>
          <w:rFonts w:ascii="Times New Roman" w:hAnsi="Times New Roman"/>
          <w:sz w:val="24"/>
          <w:szCs w:val="24"/>
        </w:rPr>
      </w:pPr>
      <w:r>
        <w:rPr>
          <w:rFonts w:ascii="Times New Roman" w:hAnsi="Times New Roman"/>
          <w:bCs/>
          <w:sz w:val="24"/>
          <w:szCs w:val="24"/>
        </w:rPr>
        <w:t>The complexities of inclusive classroom teaching.</w:t>
      </w:r>
    </w:p>
    <w:p w:rsidR="00B62232" w:rsidRDefault="00B62232" w:rsidP="00B62232">
      <w:pPr>
        <w:numPr>
          <w:ilvl w:val="0"/>
          <w:numId w:val="31"/>
        </w:numPr>
        <w:rPr>
          <w:rFonts w:ascii="Times New Roman" w:hAnsi="Times New Roman"/>
          <w:sz w:val="24"/>
          <w:szCs w:val="24"/>
        </w:rPr>
      </w:pPr>
      <w:r>
        <w:rPr>
          <w:rFonts w:ascii="Times New Roman" w:hAnsi="Times New Roman"/>
          <w:bCs/>
          <w:sz w:val="24"/>
          <w:szCs w:val="24"/>
        </w:rPr>
        <w:t>The legal issues involved in education of children with disabilities.</w:t>
      </w:r>
    </w:p>
    <w:p w:rsidR="00B62232" w:rsidRDefault="00B62232" w:rsidP="00B62232">
      <w:pPr>
        <w:numPr>
          <w:ilvl w:val="0"/>
          <w:numId w:val="31"/>
        </w:numPr>
        <w:rPr>
          <w:rFonts w:ascii="Times New Roman" w:hAnsi="Times New Roman"/>
          <w:sz w:val="24"/>
          <w:szCs w:val="24"/>
        </w:rPr>
      </w:pPr>
      <w:r>
        <w:rPr>
          <w:rFonts w:ascii="Times New Roman" w:hAnsi="Times New Roman"/>
          <w:bCs/>
          <w:sz w:val="24"/>
          <w:szCs w:val="24"/>
        </w:rPr>
        <w:t>Different types of disabilities and their characteristics.</w:t>
      </w:r>
    </w:p>
    <w:p w:rsidR="00B62232" w:rsidRDefault="00B62232" w:rsidP="00B62232">
      <w:pPr>
        <w:numPr>
          <w:ilvl w:val="0"/>
          <w:numId w:val="31"/>
        </w:numPr>
        <w:rPr>
          <w:rFonts w:ascii="Times New Roman" w:hAnsi="Times New Roman"/>
          <w:sz w:val="24"/>
          <w:szCs w:val="24"/>
        </w:rPr>
      </w:pPr>
      <w:r>
        <w:rPr>
          <w:rFonts w:ascii="Times New Roman" w:hAnsi="Times New Roman"/>
          <w:bCs/>
          <w:sz w:val="24"/>
          <w:szCs w:val="24"/>
        </w:rPr>
        <w:t>The problems of children with disabilities which certainly are different from other children.</w:t>
      </w:r>
    </w:p>
    <w:p w:rsidR="00B62232" w:rsidRDefault="00B62232" w:rsidP="00B62232">
      <w:pPr>
        <w:numPr>
          <w:ilvl w:val="0"/>
          <w:numId w:val="31"/>
        </w:numPr>
        <w:rPr>
          <w:rFonts w:ascii="Times New Roman" w:hAnsi="Times New Roman"/>
          <w:sz w:val="24"/>
          <w:szCs w:val="24"/>
        </w:rPr>
      </w:pPr>
      <w:r>
        <w:rPr>
          <w:rFonts w:ascii="Times New Roman" w:hAnsi="Times New Roman"/>
          <w:bCs/>
          <w:sz w:val="24"/>
          <w:szCs w:val="24"/>
        </w:rPr>
        <w:t xml:space="preserve"> Educational strategies and psychological aspects of disability.</w:t>
      </w:r>
    </w:p>
    <w:p w:rsidR="00B62232" w:rsidRDefault="00B62232" w:rsidP="00B62232">
      <w:pPr>
        <w:numPr>
          <w:ilvl w:val="0"/>
          <w:numId w:val="31"/>
        </w:numPr>
        <w:rPr>
          <w:rFonts w:ascii="Times New Roman" w:hAnsi="Times New Roman"/>
          <w:sz w:val="24"/>
          <w:szCs w:val="24"/>
        </w:rPr>
      </w:pPr>
      <w:r>
        <w:rPr>
          <w:rFonts w:ascii="Times New Roman" w:hAnsi="Times New Roman"/>
          <w:bCs/>
          <w:sz w:val="24"/>
          <w:szCs w:val="24"/>
        </w:rPr>
        <w:t xml:space="preserve">Techniques and methods to enhance their learning such as peer-tutoring, grouping, </w:t>
      </w:r>
    </w:p>
    <w:p w:rsidR="00B62232" w:rsidRDefault="00B62232" w:rsidP="00B62232">
      <w:pPr>
        <w:numPr>
          <w:ilvl w:val="0"/>
          <w:numId w:val="31"/>
        </w:numPr>
        <w:rPr>
          <w:rFonts w:ascii="Times New Roman" w:hAnsi="Times New Roman"/>
          <w:sz w:val="24"/>
          <w:szCs w:val="24"/>
        </w:rPr>
      </w:pPr>
      <w:r>
        <w:rPr>
          <w:rFonts w:ascii="Times New Roman" w:hAnsi="Times New Roman"/>
          <w:bCs/>
          <w:sz w:val="24"/>
          <w:szCs w:val="24"/>
        </w:rPr>
        <w:t>Ability to prepare class for inclusion and acceptance of CWD.</w:t>
      </w:r>
    </w:p>
    <w:p w:rsidR="00B62232" w:rsidRDefault="00B62232" w:rsidP="00B62232">
      <w:pPr>
        <w:numPr>
          <w:ilvl w:val="0"/>
          <w:numId w:val="31"/>
        </w:numPr>
        <w:rPr>
          <w:rFonts w:ascii="Times New Roman" w:hAnsi="Times New Roman"/>
          <w:sz w:val="24"/>
          <w:szCs w:val="24"/>
        </w:rPr>
      </w:pPr>
      <w:r>
        <w:rPr>
          <w:rFonts w:ascii="Times New Roman" w:hAnsi="Times New Roman"/>
          <w:bCs/>
          <w:sz w:val="24"/>
          <w:szCs w:val="24"/>
        </w:rPr>
        <w:t>Understanding of curriculum.</w:t>
      </w:r>
    </w:p>
    <w:p w:rsidR="00B62232" w:rsidRDefault="00B62232" w:rsidP="00B62232">
      <w:pPr>
        <w:numPr>
          <w:ilvl w:val="0"/>
          <w:numId w:val="32"/>
        </w:numPr>
        <w:rPr>
          <w:rFonts w:ascii="Times New Roman" w:hAnsi="Times New Roman"/>
          <w:sz w:val="24"/>
          <w:szCs w:val="24"/>
          <w:u w:val="single"/>
        </w:rPr>
      </w:pPr>
      <w:r>
        <w:rPr>
          <w:rFonts w:ascii="Times New Roman" w:hAnsi="Times New Roman"/>
          <w:b/>
          <w:bCs/>
          <w:sz w:val="24"/>
          <w:szCs w:val="24"/>
          <w:u w:val="single"/>
        </w:rPr>
        <w:t>Skills and abilities to:</w:t>
      </w:r>
    </w:p>
    <w:p w:rsidR="00B62232" w:rsidRDefault="00B62232" w:rsidP="00B62232">
      <w:pPr>
        <w:numPr>
          <w:ilvl w:val="0"/>
          <w:numId w:val="33"/>
        </w:numPr>
        <w:rPr>
          <w:rFonts w:ascii="Times New Roman" w:hAnsi="Times New Roman"/>
          <w:sz w:val="24"/>
          <w:szCs w:val="24"/>
        </w:rPr>
      </w:pPr>
      <w:r>
        <w:rPr>
          <w:rFonts w:ascii="Times New Roman" w:hAnsi="Times New Roman"/>
          <w:bCs/>
          <w:sz w:val="24"/>
          <w:szCs w:val="24"/>
        </w:rPr>
        <w:t>Assess the needs of students and to set the goals.</w:t>
      </w:r>
    </w:p>
    <w:p w:rsidR="00B62232" w:rsidRDefault="00B62232" w:rsidP="00B62232">
      <w:pPr>
        <w:numPr>
          <w:ilvl w:val="0"/>
          <w:numId w:val="33"/>
        </w:numPr>
        <w:rPr>
          <w:rFonts w:ascii="Times New Roman" w:hAnsi="Times New Roman"/>
          <w:sz w:val="24"/>
          <w:szCs w:val="24"/>
        </w:rPr>
      </w:pPr>
      <w:r>
        <w:rPr>
          <w:rFonts w:ascii="Times New Roman" w:hAnsi="Times New Roman"/>
          <w:bCs/>
          <w:sz w:val="24"/>
          <w:szCs w:val="24"/>
        </w:rPr>
        <w:t>Collaborate for meeting the needs of all children within the normal regular classroom.</w:t>
      </w:r>
    </w:p>
    <w:p w:rsidR="00B62232" w:rsidRDefault="00B62232" w:rsidP="00B62232">
      <w:pPr>
        <w:numPr>
          <w:ilvl w:val="0"/>
          <w:numId w:val="33"/>
        </w:numPr>
        <w:rPr>
          <w:rFonts w:ascii="Times New Roman" w:hAnsi="Times New Roman"/>
          <w:sz w:val="24"/>
          <w:szCs w:val="24"/>
        </w:rPr>
      </w:pPr>
      <w:r>
        <w:rPr>
          <w:rFonts w:ascii="Times New Roman" w:hAnsi="Times New Roman"/>
          <w:bCs/>
          <w:sz w:val="24"/>
          <w:szCs w:val="24"/>
        </w:rPr>
        <w:t>Chaining, programmed learning etc.; and ways to make them more effective to fulfil the needs of an inclusive classroom situation.</w:t>
      </w:r>
    </w:p>
    <w:p w:rsidR="00B62232" w:rsidRPr="00EA6C10" w:rsidRDefault="00B62232" w:rsidP="00B62232">
      <w:pPr>
        <w:numPr>
          <w:ilvl w:val="0"/>
          <w:numId w:val="33"/>
        </w:numPr>
        <w:rPr>
          <w:rFonts w:ascii="Times New Roman" w:hAnsi="Times New Roman"/>
          <w:sz w:val="24"/>
          <w:szCs w:val="24"/>
        </w:rPr>
      </w:pPr>
      <w:r>
        <w:rPr>
          <w:rFonts w:ascii="Times New Roman" w:hAnsi="Times New Roman"/>
          <w:bCs/>
          <w:sz w:val="24"/>
          <w:szCs w:val="24"/>
        </w:rPr>
        <w:t>Evaluate learning of the children with disabilities &amp; manage learning environment.</w:t>
      </w:r>
    </w:p>
    <w:p w:rsidR="00B62232" w:rsidRDefault="00B62232" w:rsidP="00B62232">
      <w:pPr>
        <w:numPr>
          <w:ilvl w:val="0"/>
          <w:numId w:val="33"/>
        </w:numPr>
        <w:rPr>
          <w:rFonts w:ascii="Times New Roman" w:hAnsi="Times New Roman"/>
          <w:sz w:val="24"/>
          <w:szCs w:val="24"/>
        </w:rPr>
      </w:pPr>
      <w:r>
        <w:rPr>
          <w:rFonts w:ascii="Times New Roman" w:hAnsi="Times New Roman"/>
          <w:bCs/>
          <w:sz w:val="24"/>
          <w:szCs w:val="24"/>
        </w:rPr>
        <w:t>Teach fundamental and social skills (particularly for primary level teachers).</w:t>
      </w:r>
    </w:p>
    <w:p w:rsidR="00B62232" w:rsidRDefault="00B62232" w:rsidP="00B62232">
      <w:pPr>
        <w:numPr>
          <w:ilvl w:val="0"/>
          <w:numId w:val="33"/>
        </w:numPr>
        <w:rPr>
          <w:rFonts w:ascii="Times New Roman" w:hAnsi="Times New Roman"/>
          <w:sz w:val="24"/>
          <w:szCs w:val="24"/>
        </w:rPr>
      </w:pPr>
      <w:r>
        <w:rPr>
          <w:rFonts w:ascii="Times New Roman" w:hAnsi="Times New Roman"/>
          <w:bCs/>
          <w:sz w:val="24"/>
          <w:szCs w:val="24"/>
        </w:rPr>
        <w:t>Carry out individualized teaching.</w:t>
      </w:r>
    </w:p>
    <w:p w:rsidR="00B62232" w:rsidRDefault="00B62232" w:rsidP="00B62232">
      <w:pPr>
        <w:numPr>
          <w:ilvl w:val="0"/>
          <w:numId w:val="33"/>
        </w:numPr>
        <w:rPr>
          <w:rFonts w:ascii="Times New Roman" w:hAnsi="Times New Roman"/>
          <w:sz w:val="24"/>
          <w:szCs w:val="24"/>
        </w:rPr>
      </w:pPr>
      <w:r>
        <w:rPr>
          <w:rFonts w:ascii="Times New Roman" w:hAnsi="Times New Roman"/>
          <w:bCs/>
          <w:sz w:val="24"/>
          <w:szCs w:val="24"/>
        </w:rPr>
        <w:t>Classroom management skills</w:t>
      </w:r>
    </w:p>
    <w:p w:rsidR="00B62232" w:rsidRDefault="00B62232" w:rsidP="00B62232">
      <w:pPr>
        <w:numPr>
          <w:ilvl w:val="0"/>
          <w:numId w:val="33"/>
        </w:numPr>
        <w:rPr>
          <w:rFonts w:ascii="Times New Roman" w:hAnsi="Times New Roman"/>
          <w:sz w:val="24"/>
          <w:szCs w:val="24"/>
        </w:rPr>
      </w:pPr>
      <w:r>
        <w:rPr>
          <w:rFonts w:ascii="Times New Roman" w:hAnsi="Times New Roman"/>
          <w:bCs/>
          <w:sz w:val="24"/>
          <w:szCs w:val="24"/>
        </w:rPr>
        <w:t>Establish effective parent-teacher relationship.</w:t>
      </w:r>
    </w:p>
    <w:p w:rsidR="00B62232" w:rsidRDefault="00B62232" w:rsidP="00B62232">
      <w:pPr>
        <w:numPr>
          <w:ilvl w:val="0"/>
          <w:numId w:val="33"/>
        </w:numPr>
        <w:spacing w:after="0"/>
        <w:rPr>
          <w:rFonts w:ascii="Times New Roman" w:hAnsi="Times New Roman"/>
          <w:sz w:val="24"/>
          <w:szCs w:val="24"/>
        </w:rPr>
      </w:pPr>
      <w:r>
        <w:rPr>
          <w:rFonts w:ascii="Times New Roman" w:hAnsi="Times New Roman"/>
          <w:bCs/>
          <w:sz w:val="24"/>
          <w:szCs w:val="24"/>
        </w:rPr>
        <w:t>Take initiative for technological adaptations and usage (like computer etc.)</w:t>
      </w:r>
    </w:p>
    <w:p w:rsidR="00B62232" w:rsidRPr="005A4A85" w:rsidRDefault="00B62232" w:rsidP="00B62232">
      <w:pPr>
        <w:spacing w:after="0"/>
        <w:rPr>
          <w:rFonts w:ascii="Times New Roman" w:hAnsi="Times New Roman"/>
          <w:b/>
          <w:bCs/>
          <w:sz w:val="28"/>
          <w:szCs w:val="28"/>
        </w:rPr>
      </w:pPr>
      <w:r w:rsidRPr="005A4A85">
        <w:rPr>
          <w:rFonts w:ascii="Times New Roman" w:hAnsi="Times New Roman"/>
          <w:b/>
          <w:bCs/>
          <w:sz w:val="28"/>
          <w:szCs w:val="28"/>
        </w:rPr>
        <w:lastRenderedPageBreak/>
        <w:t>Analysis of Curriculum in Terms of Scope</w:t>
      </w:r>
    </w:p>
    <w:p w:rsidR="00B62232" w:rsidRDefault="00B62232" w:rsidP="00B62232">
      <w:pPr>
        <w:numPr>
          <w:ilvl w:val="0"/>
          <w:numId w:val="34"/>
        </w:numPr>
        <w:rPr>
          <w:rFonts w:ascii="Times New Roman" w:hAnsi="Times New Roman"/>
          <w:sz w:val="24"/>
          <w:szCs w:val="24"/>
        </w:rPr>
      </w:pPr>
      <w:r>
        <w:rPr>
          <w:rFonts w:ascii="Times New Roman" w:hAnsi="Times New Roman"/>
          <w:bCs/>
          <w:sz w:val="24"/>
          <w:szCs w:val="24"/>
        </w:rPr>
        <w:t>Focus is on average learners.</w:t>
      </w:r>
    </w:p>
    <w:p w:rsidR="00B62232" w:rsidRDefault="00B62232" w:rsidP="00B62232">
      <w:pPr>
        <w:numPr>
          <w:ilvl w:val="0"/>
          <w:numId w:val="34"/>
        </w:numPr>
        <w:rPr>
          <w:rFonts w:ascii="Times New Roman" w:hAnsi="Times New Roman"/>
          <w:sz w:val="24"/>
          <w:szCs w:val="24"/>
        </w:rPr>
      </w:pPr>
      <w:r>
        <w:rPr>
          <w:rFonts w:ascii="Times New Roman" w:hAnsi="Times New Roman"/>
          <w:bCs/>
          <w:sz w:val="24"/>
          <w:szCs w:val="24"/>
        </w:rPr>
        <w:t>Curriculum – contains a full paper entitled Creating an Inclusive School , it is  compulsory for all</w:t>
      </w:r>
    </w:p>
    <w:p w:rsidR="00B62232" w:rsidRDefault="00B62232" w:rsidP="00B62232">
      <w:pPr>
        <w:spacing w:after="0"/>
        <w:rPr>
          <w:rFonts w:ascii="Times New Roman" w:hAnsi="Times New Roman"/>
          <w:sz w:val="24"/>
          <w:szCs w:val="24"/>
        </w:rPr>
      </w:pPr>
      <w:r>
        <w:rPr>
          <w:rFonts w:ascii="Times New Roman" w:hAnsi="Times New Roman"/>
          <w:b/>
          <w:bCs/>
          <w:sz w:val="24"/>
          <w:szCs w:val="24"/>
        </w:rPr>
        <w:t>Objectives of the Course</w:t>
      </w:r>
    </w:p>
    <w:p w:rsidR="00B62232" w:rsidRDefault="00B62232" w:rsidP="00B62232">
      <w:pPr>
        <w:pStyle w:val="ListParagraph"/>
        <w:numPr>
          <w:ilvl w:val="0"/>
          <w:numId w:val="35"/>
        </w:numPr>
        <w:rPr>
          <w:rFonts w:ascii="Times New Roman" w:hAnsi="Times New Roman"/>
          <w:sz w:val="24"/>
          <w:szCs w:val="24"/>
        </w:rPr>
      </w:pPr>
      <w:r>
        <w:rPr>
          <w:rFonts w:ascii="Times New Roman" w:hAnsi="Times New Roman"/>
          <w:bCs/>
          <w:sz w:val="24"/>
          <w:szCs w:val="24"/>
        </w:rPr>
        <w:t xml:space="preserve">To familiarize student- teachers with the concept of Inclusive Education and appreciate its Philosophy in the context of “Education for </w:t>
      </w:r>
      <w:proofErr w:type="spellStart"/>
      <w:r>
        <w:rPr>
          <w:rFonts w:ascii="Times New Roman" w:hAnsi="Times New Roman"/>
          <w:bCs/>
          <w:sz w:val="24"/>
          <w:szCs w:val="24"/>
        </w:rPr>
        <w:t>Al”l</w:t>
      </w:r>
      <w:proofErr w:type="spellEnd"/>
      <w:r>
        <w:rPr>
          <w:rFonts w:ascii="Times New Roman" w:hAnsi="Times New Roman"/>
          <w:bCs/>
          <w:sz w:val="24"/>
          <w:szCs w:val="24"/>
        </w:rPr>
        <w:t>.</w:t>
      </w:r>
    </w:p>
    <w:p w:rsidR="00B62232" w:rsidRDefault="00B62232" w:rsidP="00B62232">
      <w:pPr>
        <w:numPr>
          <w:ilvl w:val="0"/>
          <w:numId w:val="35"/>
        </w:numPr>
        <w:rPr>
          <w:rFonts w:ascii="Times New Roman" w:hAnsi="Times New Roman"/>
          <w:sz w:val="24"/>
          <w:szCs w:val="24"/>
        </w:rPr>
      </w:pPr>
      <w:r>
        <w:rPr>
          <w:rFonts w:ascii="Times New Roman" w:hAnsi="Times New Roman"/>
          <w:bCs/>
          <w:sz w:val="24"/>
          <w:szCs w:val="24"/>
        </w:rPr>
        <w:t>To identify and address the diverse needs of all learners.</w:t>
      </w:r>
    </w:p>
    <w:p w:rsidR="00B62232" w:rsidRDefault="00B62232" w:rsidP="00B62232">
      <w:pPr>
        <w:numPr>
          <w:ilvl w:val="0"/>
          <w:numId w:val="35"/>
        </w:numPr>
        <w:rPr>
          <w:rFonts w:ascii="Times New Roman" w:hAnsi="Times New Roman"/>
          <w:sz w:val="24"/>
          <w:szCs w:val="24"/>
        </w:rPr>
      </w:pPr>
      <w:r>
        <w:rPr>
          <w:rFonts w:ascii="Times New Roman" w:hAnsi="Times New Roman"/>
          <w:bCs/>
          <w:sz w:val="24"/>
          <w:szCs w:val="24"/>
        </w:rPr>
        <w:t>To acquaint with the trends and issues in Inclusive Education</w:t>
      </w:r>
    </w:p>
    <w:p w:rsidR="00B62232" w:rsidRDefault="00B62232" w:rsidP="00B62232">
      <w:pPr>
        <w:numPr>
          <w:ilvl w:val="0"/>
          <w:numId w:val="35"/>
        </w:numPr>
        <w:rPr>
          <w:rFonts w:ascii="Times New Roman" w:hAnsi="Times New Roman"/>
          <w:sz w:val="24"/>
          <w:szCs w:val="24"/>
        </w:rPr>
      </w:pPr>
      <w:r>
        <w:rPr>
          <w:rFonts w:ascii="Times New Roman" w:hAnsi="Times New Roman"/>
          <w:bCs/>
          <w:sz w:val="24"/>
          <w:szCs w:val="24"/>
        </w:rPr>
        <w:t>To develop capacity of student- teachers for creating an inclusive School</w:t>
      </w:r>
    </w:p>
    <w:p w:rsidR="00B62232" w:rsidRDefault="00B62232" w:rsidP="00B62232">
      <w:pPr>
        <w:numPr>
          <w:ilvl w:val="0"/>
          <w:numId w:val="35"/>
        </w:numPr>
        <w:rPr>
          <w:rFonts w:ascii="Times New Roman" w:hAnsi="Times New Roman"/>
          <w:b/>
          <w:bCs/>
          <w:sz w:val="24"/>
          <w:szCs w:val="24"/>
        </w:rPr>
      </w:pPr>
      <w:r>
        <w:rPr>
          <w:rFonts w:ascii="Times New Roman" w:hAnsi="Times New Roman"/>
          <w:bCs/>
          <w:sz w:val="24"/>
          <w:szCs w:val="24"/>
        </w:rPr>
        <w:t>To appreciate various inclusive practices to promote Inclusion in the classroom</w:t>
      </w:r>
    </w:p>
    <w:p w:rsidR="00B62232" w:rsidRDefault="00B62232" w:rsidP="00B62232">
      <w:pPr>
        <w:rPr>
          <w:rFonts w:ascii="Times New Roman" w:hAnsi="Times New Roman"/>
          <w:sz w:val="24"/>
          <w:szCs w:val="24"/>
        </w:rPr>
      </w:pPr>
      <w:r>
        <w:rPr>
          <w:rFonts w:ascii="Times New Roman" w:hAnsi="Times New Roman"/>
          <w:bCs/>
          <w:sz w:val="24"/>
          <w:szCs w:val="24"/>
        </w:rPr>
        <w:t xml:space="preserve">Course wise objectives though encompass the orientation of inclusion but no explicit statement in objectives to guide the execution of the programme leading any disability while transaction </w:t>
      </w:r>
    </w:p>
    <w:p w:rsidR="00B62232" w:rsidRDefault="00B62232" w:rsidP="00B62232">
      <w:pPr>
        <w:rPr>
          <w:rFonts w:ascii="Times New Roman" w:hAnsi="Times New Roman"/>
          <w:bCs/>
          <w:sz w:val="24"/>
          <w:szCs w:val="24"/>
        </w:rPr>
      </w:pPr>
      <w:r>
        <w:rPr>
          <w:rFonts w:ascii="Times New Roman" w:hAnsi="Times New Roman"/>
          <w:bCs/>
          <w:sz w:val="24"/>
          <w:szCs w:val="24"/>
        </w:rPr>
        <w:t>Attempts to provide experiences and understanding about the characteristics and needs of different types of learners through its coverage but it limits the scope of providing quality and relevant experiences to pupil-teachers</w:t>
      </w:r>
    </w:p>
    <w:p w:rsidR="00B62232" w:rsidRDefault="00B62232" w:rsidP="00B62232">
      <w:pPr>
        <w:rPr>
          <w:rFonts w:ascii="Times New Roman" w:hAnsi="Times New Roman"/>
          <w:sz w:val="24"/>
          <w:szCs w:val="24"/>
        </w:rPr>
      </w:pPr>
      <w:r>
        <w:rPr>
          <w:rFonts w:ascii="Times New Roman" w:hAnsi="Times New Roman"/>
          <w:bCs/>
          <w:sz w:val="24"/>
          <w:szCs w:val="24"/>
        </w:rPr>
        <w:t>NCTE has not mentioned for special teacher educators to teach this paper in its norms.</w:t>
      </w:r>
    </w:p>
    <w:p w:rsidR="00B62232" w:rsidRDefault="00B62232" w:rsidP="00B62232">
      <w:pPr>
        <w:rPr>
          <w:rFonts w:ascii="Times New Roman" w:hAnsi="Times New Roman"/>
          <w:sz w:val="24"/>
          <w:szCs w:val="24"/>
        </w:rPr>
      </w:pPr>
      <w:r>
        <w:rPr>
          <w:rFonts w:ascii="Times New Roman" w:hAnsi="Times New Roman"/>
          <w:bCs/>
          <w:sz w:val="24"/>
          <w:szCs w:val="24"/>
        </w:rPr>
        <w:t>Each area in the curriculum has an ample scope to be translated in reference to the inclusive education; however, to ensure that the desired knowledge, understanding, and skills are developed in prospective teachers for inclusive set-up specification in curriculum outline is required.</w:t>
      </w:r>
    </w:p>
    <w:p w:rsidR="00B62232" w:rsidRPr="005A4A85" w:rsidRDefault="00B62232" w:rsidP="00B62232">
      <w:pPr>
        <w:spacing w:after="0"/>
        <w:rPr>
          <w:rFonts w:ascii="Times New Roman" w:hAnsi="Times New Roman"/>
          <w:b/>
          <w:bCs/>
          <w:sz w:val="28"/>
          <w:szCs w:val="28"/>
        </w:rPr>
      </w:pPr>
      <w:r w:rsidRPr="005A4A85">
        <w:rPr>
          <w:rFonts w:ascii="Times New Roman" w:hAnsi="Times New Roman"/>
          <w:b/>
          <w:bCs/>
          <w:sz w:val="28"/>
          <w:szCs w:val="28"/>
        </w:rPr>
        <w:t>Ways to Cope With</w:t>
      </w:r>
    </w:p>
    <w:p w:rsidR="00B62232" w:rsidRDefault="00B62232" w:rsidP="00B62232">
      <w:pPr>
        <w:rPr>
          <w:rFonts w:ascii="Times New Roman" w:hAnsi="Times New Roman"/>
          <w:sz w:val="24"/>
          <w:szCs w:val="24"/>
        </w:rPr>
      </w:pPr>
      <w:r>
        <w:rPr>
          <w:rFonts w:ascii="Times New Roman" w:hAnsi="Times New Roman"/>
          <w:sz w:val="24"/>
          <w:szCs w:val="24"/>
        </w:rPr>
        <w:t xml:space="preserve">Sound </w:t>
      </w:r>
      <w:r>
        <w:rPr>
          <w:rFonts w:ascii="Times New Roman" w:hAnsi="Times New Roman"/>
          <w:bCs/>
          <w:sz w:val="24"/>
          <w:szCs w:val="24"/>
        </w:rPr>
        <w:t>Planning and development</w:t>
      </w:r>
      <w:r>
        <w:rPr>
          <w:rFonts w:ascii="Times New Roman" w:hAnsi="Times New Roman"/>
          <w:sz w:val="24"/>
          <w:szCs w:val="24"/>
        </w:rPr>
        <w:t xml:space="preserve"> of Teacher Education requires – </w:t>
      </w:r>
    </w:p>
    <w:p w:rsidR="00B62232" w:rsidRDefault="00B62232" w:rsidP="00B62232">
      <w:pPr>
        <w:numPr>
          <w:ilvl w:val="0"/>
          <w:numId w:val="36"/>
        </w:numPr>
        <w:rPr>
          <w:rFonts w:ascii="Times New Roman" w:hAnsi="Times New Roman"/>
          <w:sz w:val="24"/>
          <w:szCs w:val="24"/>
        </w:rPr>
      </w:pPr>
      <w:r>
        <w:rPr>
          <w:rFonts w:ascii="Times New Roman" w:hAnsi="Times New Roman"/>
          <w:sz w:val="24"/>
          <w:szCs w:val="24"/>
        </w:rPr>
        <w:t xml:space="preserve">Clear definition of teacher’s role in terms of tasks they are required to perform, i.e. </w:t>
      </w:r>
      <w:r>
        <w:rPr>
          <w:rFonts w:ascii="Times New Roman" w:hAnsi="Times New Roman"/>
          <w:bCs/>
          <w:sz w:val="24"/>
          <w:szCs w:val="24"/>
        </w:rPr>
        <w:t>scenario based approach (task analysis approach)</w:t>
      </w:r>
      <w:r>
        <w:rPr>
          <w:rFonts w:ascii="Times New Roman" w:hAnsi="Times New Roman"/>
          <w:sz w:val="24"/>
          <w:szCs w:val="24"/>
        </w:rPr>
        <w:t xml:space="preserve"> should be followed to develop teacher education programme.</w:t>
      </w:r>
    </w:p>
    <w:p w:rsidR="00B62232" w:rsidRDefault="00B62232" w:rsidP="00B62232">
      <w:pPr>
        <w:numPr>
          <w:ilvl w:val="0"/>
          <w:numId w:val="36"/>
        </w:numPr>
        <w:spacing w:after="0"/>
        <w:rPr>
          <w:rFonts w:ascii="Times New Roman" w:hAnsi="Times New Roman"/>
          <w:sz w:val="24"/>
          <w:szCs w:val="24"/>
        </w:rPr>
      </w:pPr>
      <w:r>
        <w:rPr>
          <w:rFonts w:ascii="Times New Roman" w:hAnsi="Times New Roman"/>
          <w:sz w:val="24"/>
          <w:szCs w:val="24"/>
        </w:rPr>
        <w:t>Task analysis would help in determining:</w:t>
      </w:r>
    </w:p>
    <w:p w:rsidR="00B62232" w:rsidRDefault="00B62232" w:rsidP="00B62232">
      <w:pPr>
        <w:numPr>
          <w:ilvl w:val="0"/>
          <w:numId w:val="37"/>
        </w:numPr>
        <w:rPr>
          <w:rFonts w:ascii="Times New Roman" w:hAnsi="Times New Roman"/>
          <w:sz w:val="24"/>
          <w:szCs w:val="24"/>
        </w:rPr>
      </w:pPr>
      <w:r>
        <w:rPr>
          <w:rFonts w:ascii="Times New Roman" w:hAnsi="Times New Roman"/>
          <w:sz w:val="24"/>
          <w:szCs w:val="24"/>
        </w:rPr>
        <w:t xml:space="preserve">the type of knowledge teachers require to perform their work </w:t>
      </w:r>
    </w:p>
    <w:p w:rsidR="00B62232" w:rsidRDefault="00B62232" w:rsidP="00B62232">
      <w:pPr>
        <w:numPr>
          <w:ilvl w:val="0"/>
          <w:numId w:val="37"/>
        </w:numPr>
        <w:rPr>
          <w:rFonts w:ascii="Times New Roman" w:hAnsi="Times New Roman"/>
          <w:sz w:val="24"/>
          <w:szCs w:val="24"/>
        </w:rPr>
      </w:pPr>
      <w:r>
        <w:rPr>
          <w:rFonts w:ascii="Times New Roman" w:hAnsi="Times New Roman"/>
          <w:sz w:val="24"/>
          <w:szCs w:val="24"/>
        </w:rPr>
        <w:lastRenderedPageBreak/>
        <w:t xml:space="preserve">attitude to be developed in teachers </w:t>
      </w:r>
    </w:p>
    <w:p w:rsidR="00B62232" w:rsidRDefault="00B62232" w:rsidP="00B62232">
      <w:pPr>
        <w:numPr>
          <w:ilvl w:val="0"/>
          <w:numId w:val="37"/>
        </w:numPr>
        <w:rPr>
          <w:rFonts w:ascii="Times New Roman" w:hAnsi="Times New Roman"/>
          <w:sz w:val="24"/>
          <w:szCs w:val="24"/>
        </w:rPr>
      </w:pPr>
      <w:proofErr w:type="spellStart"/>
      <w:r>
        <w:rPr>
          <w:rFonts w:ascii="Times New Roman" w:hAnsi="Times New Roman"/>
          <w:sz w:val="24"/>
          <w:szCs w:val="24"/>
        </w:rPr>
        <w:t>behavioral</w:t>
      </w:r>
      <w:proofErr w:type="spellEnd"/>
      <w:r>
        <w:rPr>
          <w:rFonts w:ascii="Times New Roman" w:hAnsi="Times New Roman"/>
          <w:sz w:val="24"/>
          <w:szCs w:val="24"/>
        </w:rPr>
        <w:t xml:space="preserve"> characteristics required to be developed in prospective teachers </w:t>
      </w:r>
    </w:p>
    <w:p w:rsidR="00B62232" w:rsidRDefault="00B62232" w:rsidP="00B62232">
      <w:pPr>
        <w:numPr>
          <w:ilvl w:val="0"/>
          <w:numId w:val="37"/>
        </w:numPr>
        <w:rPr>
          <w:rFonts w:ascii="Times New Roman" w:hAnsi="Times New Roman"/>
          <w:sz w:val="24"/>
          <w:szCs w:val="24"/>
        </w:rPr>
      </w:pPr>
      <w:r>
        <w:rPr>
          <w:rFonts w:ascii="Times New Roman" w:hAnsi="Times New Roman"/>
          <w:sz w:val="24"/>
          <w:szCs w:val="24"/>
        </w:rPr>
        <w:t>and finally the nature of curriculum</w:t>
      </w:r>
    </w:p>
    <w:p w:rsidR="00B62232" w:rsidRDefault="00B62232" w:rsidP="00B62232">
      <w:pPr>
        <w:numPr>
          <w:ilvl w:val="0"/>
          <w:numId w:val="37"/>
        </w:numPr>
        <w:rPr>
          <w:rFonts w:ascii="Times New Roman" w:hAnsi="Times New Roman"/>
          <w:sz w:val="24"/>
          <w:szCs w:val="24"/>
        </w:rPr>
      </w:pPr>
      <w:r>
        <w:rPr>
          <w:rFonts w:ascii="Times New Roman" w:hAnsi="Times New Roman"/>
          <w:sz w:val="24"/>
          <w:szCs w:val="24"/>
        </w:rPr>
        <w:t>Curriculum for education and development of teacher educators also needs revision in the similar manner as for teachers considering the requirements of inclusion.</w:t>
      </w:r>
    </w:p>
    <w:p w:rsidR="00B62232" w:rsidRPr="005A4A85" w:rsidRDefault="00B62232" w:rsidP="00B62232">
      <w:pPr>
        <w:spacing w:after="0"/>
        <w:rPr>
          <w:rFonts w:ascii="Times New Roman" w:hAnsi="Times New Roman"/>
          <w:sz w:val="28"/>
          <w:szCs w:val="28"/>
        </w:rPr>
      </w:pPr>
      <w:r w:rsidRPr="005A4A85">
        <w:rPr>
          <w:rFonts w:ascii="Times New Roman" w:hAnsi="Times New Roman"/>
          <w:b/>
          <w:bCs/>
          <w:sz w:val="28"/>
          <w:szCs w:val="28"/>
        </w:rPr>
        <w:t>Theoretical Component of B.Ed. Programme must include:</w:t>
      </w:r>
    </w:p>
    <w:p w:rsidR="00B62232" w:rsidRDefault="00B62232" w:rsidP="00B62232">
      <w:pPr>
        <w:numPr>
          <w:ilvl w:val="0"/>
          <w:numId w:val="38"/>
        </w:numPr>
        <w:rPr>
          <w:rFonts w:ascii="Times New Roman" w:hAnsi="Times New Roman"/>
          <w:sz w:val="24"/>
          <w:szCs w:val="24"/>
        </w:rPr>
      </w:pPr>
      <w:r>
        <w:rPr>
          <w:rFonts w:ascii="Times New Roman" w:hAnsi="Times New Roman"/>
          <w:sz w:val="24"/>
          <w:szCs w:val="24"/>
        </w:rPr>
        <w:t>Compulsory paper on disability for all prospective teachers to provide a clear understanding and to sensitize them about the characteristics, needs, problems and challenges of CWD.</w:t>
      </w:r>
    </w:p>
    <w:p w:rsidR="00B62232" w:rsidRDefault="00B62232" w:rsidP="00B62232">
      <w:pPr>
        <w:numPr>
          <w:ilvl w:val="0"/>
          <w:numId w:val="38"/>
        </w:numPr>
        <w:rPr>
          <w:rFonts w:ascii="Times New Roman" w:hAnsi="Times New Roman"/>
          <w:sz w:val="24"/>
          <w:szCs w:val="24"/>
        </w:rPr>
      </w:pPr>
      <w:r>
        <w:rPr>
          <w:rFonts w:ascii="Times New Roman" w:hAnsi="Times New Roman"/>
          <w:sz w:val="24"/>
          <w:szCs w:val="24"/>
        </w:rPr>
        <w:t>The papers dealing with the areas such as psychology, child development, sociology etc. are needed to be readdressed. These areas must wrap things like psychology of disabled, marginalized etc., their psycho-social challenges and problems, their behaviour pattern, and means and ways to deal with challenges of diversities in abilities, background etc.</w:t>
      </w:r>
    </w:p>
    <w:p w:rsidR="00B62232" w:rsidRPr="005A4A85" w:rsidRDefault="00B62232" w:rsidP="00B62232">
      <w:pPr>
        <w:spacing w:after="0"/>
        <w:rPr>
          <w:rFonts w:ascii="Times New Roman" w:hAnsi="Times New Roman"/>
          <w:sz w:val="28"/>
          <w:szCs w:val="28"/>
        </w:rPr>
      </w:pPr>
      <w:r w:rsidRPr="005A4A85">
        <w:rPr>
          <w:rFonts w:ascii="Times New Roman" w:hAnsi="Times New Roman"/>
          <w:b/>
          <w:bCs/>
          <w:sz w:val="28"/>
          <w:szCs w:val="28"/>
        </w:rPr>
        <w:t>Overhauling of Practice Component of B.Ed. Programme requires</w:t>
      </w:r>
      <w:r w:rsidRPr="005A4A85">
        <w:rPr>
          <w:rFonts w:ascii="Times New Roman" w:hAnsi="Times New Roman"/>
          <w:sz w:val="28"/>
          <w:szCs w:val="28"/>
        </w:rPr>
        <w:t>:</w:t>
      </w:r>
    </w:p>
    <w:p w:rsidR="00B62232" w:rsidRDefault="00B62232" w:rsidP="00B62232">
      <w:pPr>
        <w:numPr>
          <w:ilvl w:val="0"/>
          <w:numId w:val="39"/>
        </w:numPr>
        <w:rPr>
          <w:rFonts w:ascii="Times New Roman" w:hAnsi="Times New Roman"/>
          <w:sz w:val="24"/>
          <w:szCs w:val="24"/>
        </w:rPr>
      </w:pPr>
      <w:r>
        <w:rPr>
          <w:rFonts w:ascii="Times New Roman" w:hAnsi="Times New Roman"/>
          <w:bCs/>
          <w:sz w:val="24"/>
          <w:szCs w:val="24"/>
        </w:rPr>
        <w:t xml:space="preserve">Provision for frequent compulsory visits to the centres and schools dealing with diverse children, and also for working there for at least 15 days. This must be given </w:t>
      </w:r>
      <w:proofErr w:type="spellStart"/>
      <w:r>
        <w:rPr>
          <w:rFonts w:ascii="Times New Roman" w:hAnsi="Times New Roman"/>
          <w:bCs/>
          <w:sz w:val="24"/>
          <w:szCs w:val="24"/>
        </w:rPr>
        <w:t>weightage</w:t>
      </w:r>
      <w:proofErr w:type="spellEnd"/>
      <w:r>
        <w:rPr>
          <w:rFonts w:ascii="Times New Roman" w:hAnsi="Times New Roman"/>
          <w:bCs/>
          <w:sz w:val="24"/>
          <w:szCs w:val="24"/>
        </w:rPr>
        <w:t xml:space="preserve"> in evaluation.</w:t>
      </w:r>
    </w:p>
    <w:p w:rsidR="00B62232" w:rsidRDefault="00B62232" w:rsidP="00B62232">
      <w:pPr>
        <w:numPr>
          <w:ilvl w:val="0"/>
          <w:numId w:val="39"/>
        </w:numPr>
        <w:rPr>
          <w:rFonts w:ascii="Times New Roman" w:hAnsi="Times New Roman"/>
          <w:sz w:val="24"/>
          <w:szCs w:val="24"/>
        </w:rPr>
      </w:pPr>
      <w:r>
        <w:rPr>
          <w:rFonts w:ascii="Times New Roman" w:hAnsi="Times New Roman"/>
          <w:bCs/>
          <w:sz w:val="24"/>
          <w:szCs w:val="24"/>
        </w:rPr>
        <w:t>Inclusion of delivery of lessons with children with disabilities in Practice teaching.</w:t>
      </w:r>
    </w:p>
    <w:p w:rsidR="00B62232" w:rsidRDefault="00B62232" w:rsidP="00B62232">
      <w:pPr>
        <w:numPr>
          <w:ilvl w:val="0"/>
          <w:numId w:val="39"/>
        </w:numPr>
        <w:rPr>
          <w:rFonts w:ascii="Times New Roman" w:hAnsi="Times New Roman"/>
          <w:sz w:val="24"/>
          <w:szCs w:val="24"/>
        </w:rPr>
      </w:pPr>
      <w:r>
        <w:rPr>
          <w:rFonts w:ascii="Times New Roman" w:hAnsi="Times New Roman"/>
          <w:bCs/>
          <w:sz w:val="24"/>
          <w:szCs w:val="24"/>
        </w:rPr>
        <w:t>Simulated situations can be created by bringing different types of students (normal and challenged) together to provide practical experience to the prospective teachers to prepare them well for actual scenario.</w:t>
      </w:r>
    </w:p>
    <w:p w:rsidR="00B62232" w:rsidRDefault="00B62232" w:rsidP="00B62232">
      <w:pPr>
        <w:numPr>
          <w:ilvl w:val="0"/>
          <w:numId w:val="39"/>
        </w:numPr>
        <w:rPr>
          <w:rFonts w:ascii="Times New Roman" w:hAnsi="Times New Roman"/>
          <w:sz w:val="24"/>
          <w:szCs w:val="24"/>
        </w:rPr>
      </w:pPr>
      <w:r>
        <w:rPr>
          <w:rFonts w:ascii="Times New Roman" w:hAnsi="Times New Roman"/>
          <w:bCs/>
          <w:sz w:val="24"/>
          <w:szCs w:val="24"/>
        </w:rPr>
        <w:t xml:space="preserve">Practice teaching with children with disabilities or in inclusive classrooms must be given adequate </w:t>
      </w:r>
      <w:proofErr w:type="spellStart"/>
      <w:r>
        <w:rPr>
          <w:rFonts w:ascii="Times New Roman" w:hAnsi="Times New Roman"/>
          <w:bCs/>
          <w:sz w:val="24"/>
          <w:szCs w:val="24"/>
        </w:rPr>
        <w:t>weightage</w:t>
      </w:r>
      <w:proofErr w:type="spellEnd"/>
      <w:r>
        <w:rPr>
          <w:rFonts w:ascii="Times New Roman" w:hAnsi="Times New Roman"/>
          <w:bCs/>
          <w:sz w:val="24"/>
          <w:szCs w:val="24"/>
        </w:rPr>
        <w:t xml:space="preserve"> in the evaluation.</w:t>
      </w:r>
    </w:p>
    <w:p w:rsidR="00B62232" w:rsidRDefault="00B62232" w:rsidP="00B62232">
      <w:pPr>
        <w:numPr>
          <w:ilvl w:val="0"/>
          <w:numId w:val="39"/>
        </w:numPr>
        <w:rPr>
          <w:rFonts w:ascii="Times New Roman" w:hAnsi="Times New Roman"/>
          <w:sz w:val="24"/>
          <w:szCs w:val="24"/>
        </w:rPr>
      </w:pPr>
      <w:r>
        <w:rPr>
          <w:rFonts w:ascii="Times New Roman" w:hAnsi="Times New Roman"/>
          <w:bCs/>
          <w:sz w:val="24"/>
          <w:szCs w:val="24"/>
        </w:rPr>
        <w:t>Component of community work should be strengthened to provide them with firsthand experience in the actual set-up.</w:t>
      </w:r>
    </w:p>
    <w:p w:rsidR="00B62232" w:rsidRDefault="00B62232" w:rsidP="00B62232">
      <w:pPr>
        <w:numPr>
          <w:ilvl w:val="0"/>
          <w:numId w:val="39"/>
        </w:numPr>
        <w:rPr>
          <w:rFonts w:ascii="Times New Roman" w:hAnsi="Times New Roman"/>
          <w:sz w:val="24"/>
          <w:szCs w:val="24"/>
        </w:rPr>
      </w:pPr>
      <w:r>
        <w:rPr>
          <w:rFonts w:ascii="Times New Roman" w:hAnsi="Times New Roman"/>
          <w:bCs/>
          <w:sz w:val="24"/>
          <w:szCs w:val="24"/>
        </w:rPr>
        <w:t>Prospective teachers must be given functional level exposure in communication strategies or skills like Braille, Sign language etc.</w:t>
      </w:r>
    </w:p>
    <w:p w:rsidR="00B62232" w:rsidRDefault="00B62232" w:rsidP="00B62232">
      <w:pPr>
        <w:rPr>
          <w:rFonts w:ascii="Times New Roman" w:hAnsi="Times New Roman"/>
          <w:color w:val="0D0D0D"/>
          <w:sz w:val="24"/>
          <w:szCs w:val="24"/>
        </w:rPr>
      </w:pPr>
      <w:r w:rsidRPr="006E7C83">
        <w:rPr>
          <w:rFonts w:ascii="Times New Roman" w:hAnsi="Times New Roman"/>
          <w:b/>
          <w:bCs/>
          <w:color w:val="0D0D0D"/>
          <w:sz w:val="28"/>
          <w:szCs w:val="28"/>
        </w:rPr>
        <w:t xml:space="preserve">Conclusion </w:t>
      </w:r>
      <w:r>
        <w:rPr>
          <w:rFonts w:ascii="Times New Roman" w:hAnsi="Times New Roman"/>
          <w:color w:val="0D0D0D"/>
          <w:sz w:val="24"/>
          <w:szCs w:val="24"/>
        </w:rPr>
        <w:br/>
        <w:t xml:space="preserve">In order to meet the challenges and surmount the hurdles that stand in the way of implementing </w:t>
      </w:r>
      <w:r>
        <w:rPr>
          <w:rFonts w:ascii="Times New Roman" w:hAnsi="Times New Roman"/>
          <w:color w:val="0D0D0D"/>
          <w:sz w:val="24"/>
          <w:szCs w:val="24"/>
        </w:rPr>
        <w:lastRenderedPageBreak/>
        <w:t>Right to Education Act, it is needful to concentrate all efforts with full dedication and commitment. Not only the central and state governments but the nation as a whole should take responsibility in this regard.</w:t>
      </w:r>
    </w:p>
    <w:p w:rsidR="00B62232" w:rsidRPr="005A4A85" w:rsidRDefault="00B62232" w:rsidP="00B62232">
      <w:pPr>
        <w:rPr>
          <w:rFonts w:ascii="Times New Roman" w:hAnsi="Times New Roman"/>
          <w:b/>
          <w:color w:val="0D0D0D"/>
          <w:sz w:val="28"/>
          <w:szCs w:val="28"/>
        </w:rPr>
      </w:pPr>
      <w:r w:rsidRPr="005A4A85">
        <w:rPr>
          <w:rFonts w:ascii="Times New Roman" w:hAnsi="Times New Roman"/>
          <w:b/>
          <w:color w:val="0D0D0D"/>
          <w:sz w:val="28"/>
          <w:szCs w:val="28"/>
        </w:rPr>
        <w:t>References</w:t>
      </w:r>
    </w:p>
    <w:p w:rsidR="00B62232" w:rsidRDefault="00B62232" w:rsidP="00B62232">
      <w:pPr>
        <w:numPr>
          <w:ilvl w:val="0"/>
          <w:numId w:val="40"/>
        </w:numPr>
        <w:rPr>
          <w:rFonts w:ascii="Times New Roman" w:hAnsi="Times New Roman"/>
          <w:color w:val="0D0D0D"/>
          <w:sz w:val="24"/>
          <w:szCs w:val="24"/>
        </w:rPr>
      </w:pPr>
      <w:r>
        <w:rPr>
          <w:rFonts w:ascii="Times New Roman" w:hAnsi="Times New Roman"/>
          <w:color w:val="0D0D0D"/>
          <w:sz w:val="24"/>
          <w:szCs w:val="24"/>
        </w:rPr>
        <w:t>The Right of Children to Free and Compulsory Education Act, 2009 (RTE Act, 2009).</w:t>
      </w:r>
    </w:p>
    <w:p w:rsidR="00B62232" w:rsidRDefault="00B62232" w:rsidP="00B62232">
      <w:pPr>
        <w:numPr>
          <w:ilvl w:val="0"/>
          <w:numId w:val="40"/>
        </w:numPr>
        <w:rPr>
          <w:rFonts w:ascii="Times New Roman" w:hAnsi="Times New Roman"/>
          <w:color w:val="0D0D0D"/>
          <w:sz w:val="24"/>
          <w:szCs w:val="24"/>
        </w:rPr>
      </w:pPr>
      <w:r>
        <w:rPr>
          <w:rFonts w:ascii="Times New Roman" w:hAnsi="Times New Roman"/>
          <w:color w:val="0D0D0D"/>
          <w:sz w:val="24"/>
          <w:szCs w:val="24"/>
        </w:rPr>
        <w:t>Education and National Development, Report of the Education Commission (1964-66), NCERT, New Delhi, 1971.</w:t>
      </w:r>
    </w:p>
    <w:p w:rsidR="00B62232" w:rsidRDefault="00B62232" w:rsidP="00B62232">
      <w:pPr>
        <w:numPr>
          <w:ilvl w:val="0"/>
          <w:numId w:val="40"/>
        </w:numPr>
        <w:rPr>
          <w:rFonts w:ascii="Times New Roman" w:hAnsi="Times New Roman"/>
          <w:color w:val="0D0D0D"/>
          <w:sz w:val="24"/>
          <w:szCs w:val="24"/>
        </w:rPr>
      </w:pPr>
      <w:r>
        <w:rPr>
          <w:rFonts w:ascii="Times New Roman" w:hAnsi="Times New Roman"/>
          <w:color w:val="0D0D0D"/>
          <w:sz w:val="24"/>
          <w:szCs w:val="24"/>
        </w:rPr>
        <w:t>Challenges of Education–a policy perspective, Ministry of Education, Govt. of India, New Delhi, August 1985.</w:t>
      </w:r>
    </w:p>
    <w:p w:rsidR="00B62232" w:rsidRDefault="00B62232" w:rsidP="00B62232">
      <w:pPr>
        <w:numPr>
          <w:ilvl w:val="0"/>
          <w:numId w:val="40"/>
        </w:numPr>
        <w:rPr>
          <w:rFonts w:ascii="Times New Roman" w:hAnsi="Times New Roman"/>
          <w:color w:val="0D0D0D"/>
          <w:sz w:val="24"/>
          <w:szCs w:val="24"/>
        </w:rPr>
      </w:pPr>
      <w:r>
        <w:rPr>
          <w:rFonts w:ascii="Times New Roman" w:hAnsi="Times New Roman"/>
          <w:color w:val="0D0D0D"/>
          <w:sz w:val="24"/>
          <w:szCs w:val="24"/>
        </w:rPr>
        <w:t>“Convention on the Rights of Persons with Disabilities.” UN Enable. The United Nations. Web. 18 January, 2012. .</w:t>
      </w:r>
    </w:p>
    <w:p w:rsidR="00B62232" w:rsidRDefault="00B62232" w:rsidP="00B62232">
      <w:pPr>
        <w:numPr>
          <w:ilvl w:val="0"/>
          <w:numId w:val="40"/>
        </w:numPr>
        <w:rPr>
          <w:rFonts w:ascii="Times New Roman" w:hAnsi="Times New Roman"/>
          <w:color w:val="0D0D0D"/>
          <w:sz w:val="24"/>
          <w:szCs w:val="24"/>
        </w:rPr>
      </w:pPr>
      <w:r>
        <w:rPr>
          <w:rFonts w:ascii="Times New Roman" w:hAnsi="Times New Roman"/>
          <w:color w:val="0D0D0D"/>
          <w:sz w:val="24"/>
          <w:szCs w:val="24"/>
        </w:rPr>
        <w:t xml:space="preserve"> Convention on the Rights of Persons with Disabilities and Optional Protocol, New York: United Nations, 2007, Print.</w:t>
      </w:r>
    </w:p>
    <w:p w:rsidR="00B62232" w:rsidRDefault="00B62232" w:rsidP="00B62232">
      <w:pPr>
        <w:numPr>
          <w:ilvl w:val="0"/>
          <w:numId w:val="40"/>
        </w:numPr>
        <w:rPr>
          <w:rFonts w:ascii="Times New Roman" w:hAnsi="Times New Roman"/>
          <w:color w:val="0D0D0D"/>
          <w:sz w:val="24"/>
          <w:szCs w:val="24"/>
        </w:rPr>
      </w:pPr>
      <w:proofErr w:type="spellStart"/>
      <w:r>
        <w:rPr>
          <w:rFonts w:ascii="Times New Roman" w:hAnsi="Times New Roman"/>
          <w:color w:val="0D0D0D"/>
          <w:sz w:val="24"/>
          <w:szCs w:val="24"/>
        </w:rPr>
        <w:t>Despouy</w:t>
      </w:r>
      <w:proofErr w:type="spellEnd"/>
      <w:r>
        <w:rPr>
          <w:rFonts w:ascii="Times New Roman" w:hAnsi="Times New Roman"/>
          <w:color w:val="0D0D0D"/>
          <w:sz w:val="24"/>
          <w:szCs w:val="24"/>
        </w:rPr>
        <w:t>, Leandro. Human Rights and Disabled Persons. New York: United Nations. 1993.</w:t>
      </w:r>
    </w:p>
    <w:p w:rsidR="00B62232" w:rsidRPr="006360D1" w:rsidRDefault="00B62232" w:rsidP="00B62232">
      <w:pPr>
        <w:spacing w:after="0" w:line="360" w:lineRule="auto"/>
        <w:jc w:val="both"/>
        <w:rPr>
          <w:rFonts w:ascii="Times New Roman" w:hAnsi="Times New Roman"/>
          <w:b/>
          <w:color w:val="F7CAAC" w:themeColor="accent2" w:themeTint="66"/>
          <w:sz w:val="24"/>
          <w:szCs w:val="24"/>
        </w:rPr>
      </w:pPr>
    </w:p>
    <w:tbl>
      <w:tblPr>
        <w:tblStyle w:val="TableGrid"/>
        <w:tblW w:w="0" w:type="auto"/>
        <w:tblInd w:w="1075" w:type="dxa"/>
        <w:tblLook w:val="04A0"/>
      </w:tblPr>
      <w:tblGrid>
        <w:gridCol w:w="8275"/>
      </w:tblGrid>
      <w:tr w:rsidR="00B62232" w:rsidRPr="006360D1" w:rsidTr="00AD79AD">
        <w:tc>
          <w:tcPr>
            <w:tcW w:w="8275" w:type="dxa"/>
          </w:tcPr>
          <w:p w:rsidR="00B62232" w:rsidRPr="000B2AA3" w:rsidRDefault="00B62232" w:rsidP="00EE3774">
            <w:pPr>
              <w:spacing w:after="0"/>
              <w:jc w:val="center"/>
              <w:rPr>
                <w:rFonts w:ascii="Times New Roman" w:hAnsi="Times New Roman"/>
                <w:b/>
                <w:bCs/>
                <w:color w:val="F7CAAC" w:themeColor="accent2" w:themeTint="66"/>
                <w:sz w:val="24"/>
                <w:szCs w:val="24"/>
              </w:rPr>
            </w:pPr>
            <w:r w:rsidRPr="006360D1">
              <w:rPr>
                <w:rFonts w:ascii="Times New Roman" w:hAnsi="Times New Roman" w:cs="Times New Roman"/>
                <w:b/>
                <w:color w:val="F7CAAC" w:themeColor="accent2" w:themeTint="66"/>
              </w:rPr>
              <w:t xml:space="preserve">* Corresponding Author: </w:t>
            </w:r>
            <w:r w:rsidRPr="000B2AA3">
              <w:rPr>
                <w:rFonts w:ascii="Times New Roman" w:hAnsi="Times New Roman"/>
                <w:b/>
                <w:bCs/>
                <w:color w:val="F7CAAC" w:themeColor="accent2" w:themeTint="66"/>
                <w:sz w:val="24"/>
                <w:szCs w:val="24"/>
              </w:rPr>
              <w:t xml:space="preserve">Dr. </w:t>
            </w:r>
            <w:proofErr w:type="spellStart"/>
            <w:r w:rsidRPr="000B2AA3">
              <w:rPr>
                <w:rFonts w:ascii="Times New Roman" w:hAnsi="Times New Roman"/>
                <w:b/>
                <w:bCs/>
                <w:color w:val="F7CAAC" w:themeColor="accent2" w:themeTint="66"/>
                <w:sz w:val="24"/>
                <w:szCs w:val="24"/>
              </w:rPr>
              <w:t>SadhnaTyagi</w:t>
            </w:r>
            <w:proofErr w:type="spellEnd"/>
            <w:r w:rsidRPr="000B2AA3">
              <w:rPr>
                <w:rFonts w:ascii="Times New Roman" w:hAnsi="Times New Roman"/>
                <w:b/>
                <w:bCs/>
                <w:color w:val="F7CAAC" w:themeColor="accent2" w:themeTint="66"/>
                <w:sz w:val="24"/>
                <w:szCs w:val="24"/>
              </w:rPr>
              <w:t xml:space="preserve"> &amp; </w:t>
            </w:r>
            <w:proofErr w:type="spellStart"/>
            <w:r w:rsidRPr="000B2AA3">
              <w:rPr>
                <w:rFonts w:ascii="Times New Roman" w:hAnsi="Times New Roman"/>
                <w:b/>
                <w:bCs/>
                <w:color w:val="F7CAAC" w:themeColor="accent2" w:themeTint="66"/>
                <w:sz w:val="24"/>
                <w:szCs w:val="24"/>
              </w:rPr>
              <w:t>Dr.SukhjeetKaur</w:t>
            </w:r>
            <w:proofErr w:type="spellEnd"/>
          </w:p>
          <w:p w:rsidR="00B62232" w:rsidRPr="000B2AA3" w:rsidRDefault="00B62232" w:rsidP="00EE3774">
            <w:pPr>
              <w:spacing w:after="0"/>
              <w:jc w:val="center"/>
              <w:rPr>
                <w:rFonts w:ascii="Times New Roman" w:hAnsi="Times New Roman"/>
                <w:b/>
                <w:bCs/>
                <w:color w:val="F7CAAC" w:themeColor="accent2" w:themeTint="66"/>
                <w:sz w:val="24"/>
                <w:szCs w:val="24"/>
              </w:rPr>
            </w:pPr>
            <w:r w:rsidRPr="000B2AA3">
              <w:rPr>
                <w:rFonts w:ascii="Times New Roman" w:hAnsi="Times New Roman"/>
                <w:b/>
                <w:bCs/>
                <w:color w:val="F7CAAC" w:themeColor="accent2" w:themeTint="66"/>
                <w:sz w:val="24"/>
                <w:szCs w:val="24"/>
              </w:rPr>
              <w:t>Associate Professors, Amity Institute of Education,</w:t>
            </w:r>
          </w:p>
          <w:p w:rsidR="00B62232" w:rsidRPr="000B2AA3" w:rsidRDefault="00EE3774" w:rsidP="00EE3774">
            <w:pPr>
              <w:tabs>
                <w:tab w:val="center" w:pos="4029"/>
                <w:tab w:val="left" w:pos="6981"/>
              </w:tabs>
              <w:spacing w:after="0"/>
              <w:rPr>
                <w:rFonts w:ascii="Times New Roman" w:hAnsi="Times New Roman"/>
                <w:b/>
                <w:bCs/>
                <w:color w:val="F7CAAC" w:themeColor="accent2" w:themeTint="66"/>
                <w:sz w:val="24"/>
                <w:szCs w:val="24"/>
              </w:rPr>
            </w:pPr>
            <w:r>
              <w:rPr>
                <w:rFonts w:ascii="Times New Roman" w:hAnsi="Times New Roman"/>
                <w:b/>
                <w:bCs/>
                <w:color w:val="F7CAAC" w:themeColor="accent2" w:themeTint="66"/>
                <w:sz w:val="24"/>
                <w:szCs w:val="24"/>
              </w:rPr>
              <w:tab/>
            </w:r>
            <w:proofErr w:type="spellStart"/>
            <w:r w:rsidR="00B62232" w:rsidRPr="000B2AA3">
              <w:rPr>
                <w:rFonts w:ascii="Times New Roman" w:hAnsi="Times New Roman"/>
                <w:b/>
                <w:bCs/>
                <w:color w:val="F7CAAC" w:themeColor="accent2" w:themeTint="66"/>
                <w:sz w:val="24"/>
                <w:szCs w:val="24"/>
              </w:rPr>
              <w:t>Saket</w:t>
            </w:r>
            <w:proofErr w:type="spellEnd"/>
            <w:r w:rsidR="00B62232" w:rsidRPr="000B2AA3">
              <w:rPr>
                <w:rFonts w:ascii="Times New Roman" w:hAnsi="Times New Roman"/>
                <w:b/>
                <w:bCs/>
                <w:color w:val="F7CAAC" w:themeColor="accent2" w:themeTint="66"/>
                <w:sz w:val="24"/>
                <w:szCs w:val="24"/>
              </w:rPr>
              <w:t>, New Delhi</w:t>
            </w:r>
            <w:r>
              <w:rPr>
                <w:rFonts w:ascii="Times New Roman" w:hAnsi="Times New Roman"/>
                <w:b/>
                <w:bCs/>
                <w:color w:val="F7CAAC" w:themeColor="accent2" w:themeTint="66"/>
                <w:sz w:val="24"/>
                <w:szCs w:val="24"/>
              </w:rPr>
              <w:tab/>
            </w:r>
          </w:p>
          <w:p w:rsidR="00B62232" w:rsidRPr="006E7C83" w:rsidRDefault="00B62232" w:rsidP="00EE3774">
            <w:pPr>
              <w:jc w:val="center"/>
              <w:rPr>
                <w:rFonts w:ascii="Times New Roman" w:hAnsi="Times New Roman"/>
                <w:bCs/>
                <w:sz w:val="24"/>
                <w:szCs w:val="24"/>
              </w:rPr>
            </w:pPr>
            <w:r w:rsidRPr="000B2AA3">
              <w:rPr>
                <w:rFonts w:ascii="Times New Roman" w:hAnsi="Times New Roman" w:cs="Times New Roman"/>
                <w:b/>
                <w:color w:val="F7CAAC" w:themeColor="accent2" w:themeTint="66"/>
                <w:sz w:val="24"/>
                <w:szCs w:val="24"/>
              </w:rPr>
              <w:t xml:space="preserve">E-mail </w:t>
            </w:r>
            <w:hyperlink r:id="rId12" w:history="1">
              <w:r w:rsidRPr="000B2AA3">
                <w:rPr>
                  <w:rStyle w:val="Hyperlink"/>
                  <w:rFonts w:ascii="Times New Roman" w:hAnsi="Times New Roman" w:cs="Times New Roman"/>
                  <w:b/>
                  <w:color w:val="F7CAAC" w:themeColor="accent2" w:themeTint="66"/>
                </w:rPr>
                <w:t>tyagisadhna@gmail.com</w:t>
              </w:r>
            </w:hyperlink>
            <w:r w:rsidRPr="000B2AA3">
              <w:rPr>
                <w:rFonts w:ascii="Times New Roman" w:hAnsi="Times New Roman" w:cs="Times New Roman"/>
                <w:b/>
                <w:color w:val="F7CAAC" w:themeColor="accent2" w:themeTint="66"/>
                <w:sz w:val="24"/>
                <w:szCs w:val="24"/>
              </w:rPr>
              <w:t xml:space="preserve">  9312892237 (M)</w:t>
            </w:r>
          </w:p>
        </w:tc>
      </w:tr>
    </w:tbl>
    <w:p w:rsidR="00B62232" w:rsidRPr="006E7C83" w:rsidRDefault="00B62232" w:rsidP="00B62232">
      <w:pPr>
        <w:spacing w:before="120" w:after="120"/>
        <w:rPr>
          <w:rFonts w:ascii="Times New Roman" w:hAnsi="Times New Roman" w:cs="Times New Roman"/>
          <w:b/>
          <w:color w:val="F7CAAC" w:themeColor="accent2" w:themeTint="66"/>
          <w:lang w:val="en-US"/>
        </w:rPr>
      </w:pPr>
    </w:p>
    <w:p w:rsidR="00B62232" w:rsidRDefault="00B62232" w:rsidP="00B62232">
      <w:pPr>
        <w:spacing w:line="240" w:lineRule="auto"/>
        <w:jc w:val="center"/>
        <w:rPr>
          <w:rFonts w:ascii="Times New Roman" w:hAnsi="Times New Roman" w:cs="Times New Roman"/>
          <w:b/>
          <w:sz w:val="36"/>
          <w:szCs w:val="36"/>
        </w:rPr>
      </w:pPr>
    </w:p>
    <w:p w:rsidR="00B62232" w:rsidRDefault="00B62232" w:rsidP="00B62232">
      <w:pPr>
        <w:spacing w:line="240" w:lineRule="auto"/>
        <w:jc w:val="center"/>
        <w:rPr>
          <w:rFonts w:ascii="Times New Roman" w:hAnsi="Times New Roman" w:cs="Times New Roman"/>
          <w:b/>
          <w:sz w:val="36"/>
          <w:szCs w:val="36"/>
        </w:rPr>
      </w:pPr>
    </w:p>
    <w:p w:rsidR="00D56684" w:rsidRPr="00B62232" w:rsidRDefault="00D56684" w:rsidP="00B62232"/>
    <w:sectPr w:rsidR="00D56684" w:rsidRPr="00B62232" w:rsidSect="00B074A5">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57" w:rsidRDefault="00A45C57" w:rsidP="00DD600D">
      <w:pPr>
        <w:spacing w:after="0" w:line="240" w:lineRule="auto"/>
      </w:pPr>
      <w:r>
        <w:separator/>
      </w:r>
    </w:p>
  </w:endnote>
  <w:endnote w:type="continuationSeparator" w:id="0">
    <w:p w:rsidR="00A45C57" w:rsidRDefault="00A45C57"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253353722"/>
      <w:docPartObj>
        <w:docPartGallery w:val="Page Numbers (Bottom of Page)"/>
        <w:docPartUnique/>
      </w:docPartObj>
    </w:sdtPr>
    <w:sdtEndPr>
      <w:rPr>
        <w:noProof/>
        <w:color w:val="auto"/>
      </w:rPr>
    </w:sdtEndPr>
    <w:sdtContent>
      <w:p w:rsidR="00EE3774" w:rsidRDefault="00EE3774" w:rsidP="00EE3774">
        <w:pPr>
          <w:spacing w:after="0"/>
          <w:ind w:left="360"/>
          <w:rPr>
            <w:color w:val="FF0000"/>
          </w:rPr>
        </w:pPr>
      </w:p>
      <w:p w:rsidR="00EE3774" w:rsidRPr="00EE3774" w:rsidRDefault="00EE3774" w:rsidP="00EE3774">
        <w:pPr>
          <w:spacing w:after="0"/>
          <w:jc w:val="center"/>
          <w:rPr>
            <w:rFonts w:ascii="Times New Roman" w:hAnsi="Times New Roman"/>
            <w:color w:val="FF0000"/>
            <w:sz w:val="24"/>
            <w:szCs w:val="24"/>
            <w:lang w:val="en-GB"/>
          </w:rPr>
        </w:pPr>
        <w:r w:rsidRPr="00EE3774">
          <w:rPr>
            <w:rFonts w:ascii="Times New Roman" w:hAnsi="Times New Roman"/>
            <w:color w:val="FF0000"/>
            <w:sz w:val="24"/>
            <w:szCs w:val="24"/>
          </w:rPr>
          <w:t>----------------------------------------------------------------------------------------------------------------</w:t>
        </w:r>
      </w:p>
      <w:p w:rsidR="00EE3774" w:rsidRDefault="00EE3774" w:rsidP="00EE3774">
        <w:pPr>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                  </w:t>
        </w:r>
        <w:proofErr w:type="spellStart"/>
        <w:r w:rsidRPr="00926853">
          <w:rPr>
            <w:rFonts w:ascii="Times New Roman" w:hAnsi="Times New Roman" w:cs="Times New Roman"/>
            <w:b/>
            <w:color w:val="4472C4" w:themeColor="accent5"/>
            <w:sz w:val="24"/>
            <w:szCs w:val="24"/>
          </w:rPr>
          <w:t>Chetana</w:t>
        </w:r>
        <w:proofErr w:type="spellEnd"/>
        <w:r w:rsidRPr="00926853">
          <w:rPr>
            <w:rFonts w:ascii="Times New Roman" w:hAnsi="Times New Roman" w:cs="Times New Roman"/>
            <w:b/>
            <w:color w:val="4472C4" w:themeColor="accent5"/>
            <w:sz w:val="24"/>
            <w:szCs w:val="24"/>
          </w:rPr>
          <w:t xml:space="preserve"> Education International/ M</w:t>
        </w:r>
        <w:r>
          <w:rPr>
            <w:rFonts w:ascii="Times New Roman" w:hAnsi="Times New Roman" w:cs="Times New Roman"/>
            <w:b/>
            <w:color w:val="4472C4" w:themeColor="accent5"/>
            <w:sz w:val="24"/>
            <w:szCs w:val="24"/>
          </w:rPr>
          <w:t xml:space="preserve">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w:t>
        </w:r>
      </w:p>
      <w:p w:rsidR="00EE3774" w:rsidRPr="00EA6C10" w:rsidRDefault="00EE3774" w:rsidP="00EE3774">
        <w:pPr>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                   </w:t>
        </w:r>
        <w:r w:rsidRPr="00926853">
          <w:rPr>
            <w:rFonts w:ascii="Times New Roman" w:hAnsi="Times New Roman" w:cs="Times New Roman"/>
            <w:b/>
            <w:color w:val="4472C4" w:themeColor="accent5"/>
            <w:sz w:val="24"/>
            <w:szCs w:val="24"/>
          </w:rPr>
          <w:t xml:space="preserve">Study of……                                                                   </w:t>
        </w:r>
        <w:proofErr w:type="spellStart"/>
        <w:r w:rsidRPr="00926853">
          <w:rPr>
            <w:rFonts w:ascii="Times New Roman" w:hAnsi="Times New Roman" w:cs="Times New Roman"/>
            <w:b/>
            <w:color w:val="4472C4" w:themeColor="accent5"/>
            <w:sz w:val="24"/>
            <w:szCs w:val="24"/>
          </w:rPr>
          <w:t>Sadhana</w:t>
        </w:r>
        <w:proofErr w:type="spellEnd"/>
        <w:r w:rsidRPr="00926853">
          <w:rPr>
            <w:rFonts w:ascii="Times New Roman" w:hAnsi="Times New Roman" w:cs="Times New Roman"/>
            <w:b/>
            <w:color w:val="4472C4" w:themeColor="accent5"/>
            <w:sz w:val="24"/>
            <w:szCs w:val="24"/>
          </w:rPr>
          <w:t xml:space="preserve"> </w:t>
        </w:r>
        <w:proofErr w:type="spellStart"/>
        <w:r w:rsidRPr="00926853">
          <w:rPr>
            <w:rFonts w:ascii="Times New Roman" w:hAnsi="Times New Roman" w:cs="Times New Roman"/>
            <w:b/>
            <w:color w:val="4472C4" w:themeColor="accent5"/>
            <w:sz w:val="24"/>
            <w:szCs w:val="24"/>
          </w:rPr>
          <w:t>Sukhjeet</w:t>
        </w:r>
        <w:proofErr w:type="spellEnd"/>
        <w:r w:rsidRPr="00926853">
          <w:rPr>
            <w:rFonts w:ascii="Times New Roman" w:hAnsi="Times New Roman" w:cs="Times New Roman"/>
            <w:b/>
            <w:color w:val="4472C4" w:themeColor="accent5"/>
            <w:sz w:val="24"/>
            <w:szCs w:val="24"/>
          </w:rPr>
          <w:t xml:space="preserve"> </w:t>
        </w:r>
        <w:proofErr w:type="gramStart"/>
        <w:r w:rsidRPr="00926853">
          <w:rPr>
            <w:rFonts w:ascii="Times New Roman" w:hAnsi="Times New Roman" w:cs="Times New Roman"/>
            <w:b/>
            <w:color w:val="4472C4" w:themeColor="accent5"/>
            <w:sz w:val="24"/>
            <w:szCs w:val="24"/>
          </w:rPr>
          <w:t>et  el</w:t>
        </w:r>
        <w:proofErr w:type="gramEnd"/>
      </w:p>
      <w:p w:rsidR="00731AA6" w:rsidRDefault="00C811A7">
        <w:pPr>
          <w:pStyle w:val="Footer"/>
          <w:jc w:val="right"/>
        </w:pPr>
        <w:r>
          <w:fldChar w:fldCharType="begin"/>
        </w:r>
        <w:r w:rsidR="00731AA6">
          <w:instrText xml:space="preserve"> PAGE   \* MERGEFORMAT </w:instrText>
        </w:r>
        <w:r>
          <w:fldChar w:fldCharType="separate"/>
        </w:r>
        <w:r w:rsidR="00EE3774">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57" w:rsidRDefault="00A45C57" w:rsidP="00DD600D">
      <w:pPr>
        <w:spacing w:after="0" w:line="240" w:lineRule="auto"/>
      </w:pPr>
      <w:r>
        <w:separator/>
      </w:r>
    </w:p>
  </w:footnote>
  <w:footnote w:type="continuationSeparator" w:id="0">
    <w:p w:rsidR="00A45C57" w:rsidRDefault="00A45C57"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A5" w:rsidRPr="004F2E7F" w:rsidRDefault="00B074A5" w:rsidP="00B074A5">
    <w:pPr>
      <w:widowControl w:val="0"/>
      <w:autoSpaceDE w:val="0"/>
      <w:autoSpaceDN w:val="0"/>
      <w:adjustRightInd w:val="0"/>
      <w:spacing w:before="34" w:after="0" w:line="240" w:lineRule="auto"/>
      <w:ind w:right="-20"/>
      <w:jc w:val="right"/>
      <w:rPr>
        <w:rFonts w:ascii="Times New Roman" w:hAnsi="Times New Roman" w:cs="Times New Roman"/>
        <w:sz w:val="24"/>
        <w:szCs w:val="24"/>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r>
      <w:rPr>
        <w:rFonts w:ascii="Trebuchet MS" w:hAnsi="Trebuchet MS" w:cs="Trebuchet MS"/>
        <w:sz w:val="20"/>
        <w:szCs w:val="20"/>
      </w:rPr>
      <w:t xml:space="preserve">                                                                                                 (International Educational Journal)</w:t>
    </w:r>
    <w:r>
      <w:rPr>
        <w:rFonts w:ascii="Times New Roman" w:hAnsi="Times New Roman"/>
        <w:b/>
        <w:bCs/>
        <w:sz w:val="36"/>
        <w:szCs w:val="36"/>
      </w:rPr>
      <w:t xml:space="preserve">               </w:t>
    </w:r>
  </w:p>
  <w:p w:rsidR="00B074A5" w:rsidRDefault="00B074A5" w:rsidP="00B074A5">
    <w:pPr>
      <w:spacing w:after="0"/>
      <w:rPr>
        <w:rFonts w:ascii="Times New Roman" w:hAnsi="Times New Roman"/>
        <w:bCs/>
        <w:sz w:val="24"/>
        <w:szCs w:val="24"/>
      </w:rPr>
    </w:pPr>
    <w:r>
      <w:rPr>
        <w:rFonts w:ascii="Times New Roman" w:hAnsi="Times New Roman"/>
        <w:b/>
        <w:bCs/>
        <w:sz w:val="36"/>
        <w:szCs w:val="36"/>
      </w:rPr>
      <w:t xml:space="preserve">           Teacher Education to Support Inclusion</w:t>
    </w:r>
  </w:p>
  <w:p w:rsidR="00B074A5" w:rsidRDefault="00B074A5" w:rsidP="00B074A5">
    <w:pPr>
      <w:spacing w:after="0"/>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 xml:space="preserve">                              * Dr. </w:t>
    </w:r>
    <w:proofErr w:type="spellStart"/>
    <w:r>
      <w:rPr>
        <w:rFonts w:ascii="Times New Roman" w:hAnsi="Times New Roman"/>
        <w:b/>
        <w:bCs/>
        <w:sz w:val="24"/>
        <w:szCs w:val="24"/>
      </w:rPr>
      <w:t>SadhnaTyagi</w:t>
    </w:r>
    <w:proofErr w:type="spellEnd"/>
    <w:r>
      <w:rPr>
        <w:rFonts w:ascii="Times New Roman" w:hAnsi="Times New Roman"/>
        <w:b/>
        <w:bCs/>
        <w:sz w:val="24"/>
        <w:szCs w:val="24"/>
      </w:rPr>
      <w:t xml:space="preserve"> &amp; </w:t>
    </w:r>
    <w:proofErr w:type="spellStart"/>
    <w:r>
      <w:rPr>
        <w:rFonts w:ascii="Times New Roman" w:hAnsi="Times New Roman"/>
        <w:b/>
        <w:bCs/>
        <w:sz w:val="24"/>
        <w:szCs w:val="24"/>
      </w:rPr>
      <w:t>Dr.SukhjeetKaur</w:t>
    </w:r>
    <w:proofErr w:type="spellEnd"/>
  </w:p>
  <w:p w:rsidR="00B074A5" w:rsidRDefault="00B074A5" w:rsidP="00B074A5">
    <w:pPr>
      <w:spacing w:after="0"/>
      <w:rPr>
        <w:rFonts w:ascii="Times New Roman" w:hAnsi="Times New Roman"/>
        <w:bCs/>
        <w:sz w:val="24"/>
        <w:szCs w:val="24"/>
      </w:rPr>
    </w:pPr>
    <w:r>
      <w:rPr>
        <w:rFonts w:ascii="Times New Roman" w:hAnsi="Times New Roman"/>
        <w:bCs/>
        <w:sz w:val="24"/>
        <w:szCs w:val="24"/>
      </w:rPr>
      <w:t xml:space="preserve">                                    Associate Professors, Amity Institute of Education, </w:t>
    </w:r>
  </w:p>
  <w:p w:rsidR="00B074A5" w:rsidRDefault="00B074A5" w:rsidP="00B074A5">
    <w:pPr>
      <w:spacing w:after="0"/>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Saket</w:t>
    </w:r>
    <w:proofErr w:type="spellEnd"/>
    <w:r>
      <w:rPr>
        <w:rFonts w:ascii="Times New Roman" w:hAnsi="Times New Roman"/>
        <w:bCs/>
        <w:sz w:val="24"/>
        <w:szCs w:val="24"/>
      </w:rPr>
      <w:t>, New Delhi</w:t>
    </w:r>
  </w:p>
  <w:p w:rsidR="00B074A5" w:rsidRPr="005E7EFD" w:rsidRDefault="00B074A5" w:rsidP="00B074A5">
    <w:pPr>
      <w:rPr>
        <w:rFonts w:ascii="Times New Roman" w:hAnsi="Times New Roman"/>
        <w:bCs/>
        <w:sz w:val="24"/>
        <w:szCs w:val="24"/>
      </w:rPr>
    </w:pPr>
    <w:r>
      <w:rPr>
        <w:rFonts w:ascii="Times New Roman" w:hAnsi="Times New Roman"/>
        <w:bCs/>
        <w:sz w:val="24"/>
        <w:szCs w:val="24"/>
      </w:rPr>
      <w:t xml:space="preserve">                           </w:t>
    </w:r>
    <w:r>
      <w:rPr>
        <w:rFonts w:ascii="Times New Roman" w:hAnsi="Times New Roman" w:cs="Times New Roman"/>
        <w:sz w:val="24"/>
        <w:szCs w:val="24"/>
      </w:rPr>
      <w:t xml:space="preserve">      E-mail </w:t>
    </w:r>
    <w:hyperlink r:id="rId1" w:history="1">
      <w:r w:rsidRPr="00D96F09">
        <w:rPr>
          <w:rStyle w:val="Hyperlink"/>
          <w:rFonts w:ascii="Times New Roman" w:hAnsi="Times New Roman" w:cs="Times New Roman"/>
        </w:rPr>
        <w:t>tyagisadhna@gmail.com</w:t>
      </w:r>
    </w:hyperlink>
    <w:r>
      <w:rPr>
        <w:rFonts w:ascii="Times New Roman" w:hAnsi="Times New Roman" w:cs="Times New Roman"/>
        <w:sz w:val="24"/>
        <w:szCs w:val="24"/>
      </w:rPr>
      <w:t xml:space="preserve">  </w:t>
    </w:r>
    <w:r w:rsidRPr="00AA326E">
      <w:rPr>
        <w:rFonts w:ascii="Times New Roman" w:hAnsi="Times New Roman" w:cs="Times New Roman"/>
        <w:b/>
        <w:sz w:val="24"/>
        <w:szCs w:val="24"/>
      </w:rPr>
      <w:t>9</w:t>
    </w:r>
    <w:r>
      <w:rPr>
        <w:rFonts w:ascii="Times New Roman" w:hAnsi="Times New Roman" w:cs="Times New Roman"/>
        <w:b/>
        <w:sz w:val="24"/>
        <w:szCs w:val="24"/>
      </w:rPr>
      <w:t>312892237</w:t>
    </w:r>
    <w:r w:rsidRPr="00AA326E">
      <w:rPr>
        <w:rFonts w:ascii="Times New Roman" w:hAnsi="Times New Roman" w:cs="Times New Roman"/>
        <w:b/>
        <w:sz w:val="24"/>
        <w:szCs w:val="24"/>
      </w:rPr>
      <w:t xml:space="preserve"> (M)</w:t>
    </w:r>
  </w:p>
  <w:p w:rsidR="00B074A5" w:rsidRDefault="00B074A5" w:rsidP="00B074A5">
    <w:pPr>
      <w:spacing w:after="0"/>
      <w:jc w:val="both"/>
      <w:rPr>
        <w:rFonts w:ascii="Times New Roman" w:eastAsia="SimSun" w:hAnsi="Times New Roman" w:cs="Times New Roman"/>
        <w:lang w:val="en-US" w:eastAsia="zh-CN"/>
      </w:rPr>
    </w:pPr>
    <w:r>
      <w:rPr>
        <w:rFonts w:eastAsia="SimSun"/>
        <w:b/>
        <w:sz w:val="20"/>
        <w:szCs w:val="20"/>
        <w:lang w:eastAsia="zh-CN"/>
      </w:rPr>
      <w:t xml:space="preserve">                              </w:t>
    </w:r>
    <w:r w:rsidRPr="004F2E7F">
      <w:rPr>
        <w:rFonts w:ascii="Times New Roman" w:eastAsia="SimSun" w:hAnsi="Times New Roman" w:cs="Times New Roman"/>
        <w:b/>
        <w:lang w:eastAsia="zh-CN"/>
      </w:rPr>
      <w:t xml:space="preserve">Received: </w:t>
    </w:r>
    <w:r w:rsidRPr="004F2E7F">
      <w:rPr>
        <w:rFonts w:ascii="Times New Roman" w:eastAsia="SimSun" w:hAnsi="Times New Roman" w:cs="Times New Roman"/>
        <w:lang w:eastAsia="zh-CN"/>
      </w:rPr>
      <w:t>10 April 2016;</w:t>
    </w:r>
    <w:r w:rsidRPr="004F2E7F">
      <w:rPr>
        <w:rFonts w:ascii="Times New Roman" w:eastAsia="SimSun" w:hAnsi="Times New Roman" w:cs="Times New Roman"/>
        <w:b/>
        <w:lang w:eastAsia="zh-CN"/>
      </w:rPr>
      <w:t xml:space="preserve"> Revised: </w:t>
    </w:r>
    <w:r w:rsidRPr="004F2E7F">
      <w:rPr>
        <w:rFonts w:ascii="Times New Roman" w:eastAsia="SimSun" w:hAnsi="Times New Roman" w:cs="Times New Roman"/>
        <w:lang w:val="en-US" w:eastAsia="zh-CN"/>
      </w:rPr>
      <w:t>23 April</w:t>
    </w:r>
    <w:r w:rsidRPr="004F2E7F">
      <w:rPr>
        <w:rFonts w:ascii="Times New Roman" w:eastAsia="SimSun" w:hAnsi="Times New Roman" w:cs="Times New Roman"/>
        <w:lang w:eastAsia="zh-CN"/>
      </w:rPr>
      <w:t>201</w:t>
    </w:r>
    <w:r w:rsidRPr="004F2E7F">
      <w:rPr>
        <w:rFonts w:ascii="Times New Roman" w:eastAsia="SimSun" w:hAnsi="Times New Roman" w:cs="Times New Roman"/>
        <w:lang w:val="en-US" w:eastAsia="zh-CN"/>
      </w:rPr>
      <w:t>6</w:t>
    </w:r>
    <w:r w:rsidRPr="004F2E7F">
      <w:rPr>
        <w:rFonts w:ascii="Times New Roman" w:eastAsia="SimSun" w:hAnsi="Times New Roman" w:cs="Times New Roman"/>
        <w:b/>
        <w:lang w:eastAsia="zh-CN"/>
      </w:rPr>
      <w:t xml:space="preserve">; Accepted: </w:t>
    </w:r>
    <w:r w:rsidRPr="004F2E7F">
      <w:rPr>
        <w:rFonts w:ascii="Times New Roman" w:eastAsia="SimSun" w:hAnsi="Times New Roman" w:cs="Times New Roman"/>
        <w:lang w:val="en-US" w:eastAsia="zh-CN"/>
      </w:rPr>
      <w:t>30 April 2016</w:t>
    </w:r>
  </w:p>
  <w:p w:rsidR="00B074A5" w:rsidRPr="00B074A5" w:rsidRDefault="00B074A5" w:rsidP="00B074A5">
    <w:pPr>
      <w:pStyle w:val="Header"/>
      <w:rPr>
        <w:color w:val="FF0000"/>
      </w:rPr>
    </w:pPr>
    <w:r w:rsidRPr="00552C74">
      <w:rPr>
        <w:color w:val="FF0000"/>
      </w:rPr>
      <w:t>=====================================================================================</w:t>
    </w:r>
  </w:p>
  <w:p w:rsidR="00B074A5" w:rsidRDefault="00B074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0C7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5AAE"/>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4A62"/>
    <w:rsid w:val="00977D93"/>
    <w:rsid w:val="00982F20"/>
    <w:rsid w:val="00985D35"/>
    <w:rsid w:val="00990CB6"/>
    <w:rsid w:val="00990ED6"/>
    <w:rsid w:val="00993AF5"/>
    <w:rsid w:val="009A1B7C"/>
    <w:rsid w:val="009A1FAB"/>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5C57"/>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074A5"/>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2232"/>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7CD"/>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1A7"/>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774"/>
    <w:rsid w:val="00EE382A"/>
    <w:rsid w:val="00EE3E77"/>
    <w:rsid w:val="00EE4423"/>
    <w:rsid w:val="00EE5039"/>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agisadhn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2.sl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tyagisadh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962A-10B1-4C62-95F6-BAF65E54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8041</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5</cp:revision>
  <dcterms:created xsi:type="dcterms:W3CDTF">2016-06-25T04:18:00Z</dcterms:created>
  <dcterms:modified xsi:type="dcterms:W3CDTF">2016-06-25T10:32:00Z</dcterms:modified>
</cp:coreProperties>
</file>